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330D3" w14:textId="4B9741B7" w:rsidR="00DF070C" w:rsidRDefault="00D407F7" w:rsidP="00D407F7">
      <w:r>
        <w:rPr>
          <w:noProof/>
        </w:rPr>
        <w:drawing>
          <wp:inline distT="0" distB="0" distL="0" distR="0" wp14:anchorId="04C0D670" wp14:editId="0A47D7EE">
            <wp:extent cx="5845629" cy="1945322"/>
            <wp:effectExtent l="0" t="0" r="0" b="0"/>
            <wp:docPr id="1053309052" name="Grafik 1" descr="Ein Bild, das Text, Visitenkarte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309052" name="Grafik 1" descr="Ein Bild, das Text, Visitenkarte, Screenshot, Schrift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2083" cy="1967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89EFA" w14:textId="77777777" w:rsidR="00D407F7" w:rsidRDefault="00D407F7" w:rsidP="00DF070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0035CFE" w14:textId="50FF55BA" w:rsidR="00DF070C" w:rsidRPr="00166CA4" w:rsidRDefault="00DF070C" w:rsidP="00DF070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66CA4">
        <w:rPr>
          <w:rFonts w:ascii="Arial" w:hAnsi="Arial" w:cs="Arial"/>
          <w:b/>
          <w:bCs/>
          <w:sz w:val="28"/>
          <w:szCs w:val="28"/>
        </w:rPr>
        <w:t>Presseinformation</w:t>
      </w:r>
    </w:p>
    <w:p w14:paraId="49AF9567" w14:textId="01EE1511" w:rsidR="00DF070C" w:rsidRPr="00DF070C" w:rsidRDefault="00DF070C" w:rsidP="00DF070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66CA4">
        <w:rPr>
          <w:rFonts w:ascii="Arial" w:hAnsi="Arial" w:cs="Arial"/>
          <w:b/>
          <w:bCs/>
          <w:sz w:val="28"/>
          <w:szCs w:val="28"/>
        </w:rPr>
        <w:t>Sichtbar. Verknüpft. Frei. - 100 Jahre GEDOK</w:t>
      </w:r>
    </w:p>
    <w:p w14:paraId="29D1FD51" w14:textId="77777777" w:rsidR="00DF070C" w:rsidRDefault="00DF070C" w:rsidP="00DF070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FF6488C" w14:textId="77777777" w:rsidR="00DF070C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 xml:space="preserve">Sichtbar. Verknüpft. Frei. </w:t>
      </w:r>
    </w:p>
    <w:p w14:paraId="264A3053" w14:textId="152777A3" w:rsidR="00DF070C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 xml:space="preserve">100 Jahre GEDOK – 3 Ausstellungsorte, 30 </w:t>
      </w:r>
      <w:r>
        <w:rPr>
          <w:rFonts w:ascii="Arial" w:hAnsi="Arial" w:cs="Arial"/>
          <w:sz w:val="22"/>
          <w:szCs w:val="22"/>
        </w:rPr>
        <w:t>Künstlerinnen</w:t>
      </w:r>
      <w:r w:rsidRPr="00166CA4">
        <w:rPr>
          <w:rFonts w:ascii="Arial" w:hAnsi="Arial" w:cs="Arial"/>
          <w:sz w:val="22"/>
          <w:szCs w:val="22"/>
        </w:rPr>
        <w:t xml:space="preserve">, 1 Resonanzraum </w:t>
      </w:r>
      <w:r w:rsidRPr="00166CA4">
        <w:rPr>
          <w:rFonts w:ascii="Arial" w:hAnsi="Arial" w:cs="Arial"/>
          <w:sz w:val="22"/>
          <w:szCs w:val="22"/>
        </w:rPr>
        <w:br/>
        <w:t>17.4. – 28.6.2026, München</w:t>
      </w:r>
      <w:r w:rsidRPr="00166CA4">
        <w:rPr>
          <w:rFonts w:ascii="Arial" w:hAnsi="Arial" w:cs="Arial"/>
          <w:sz w:val="22"/>
          <w:szCs w:val="22"/>
        </w:rPr>
        <w:br/>
        <w:t>Programm &amp; Info</w:t>
      </w:r>
      <w:r w:rsidRPr="00E7558A">
        <w:rPr>
          <w:rFonts w:ascii="Arial" w:hAnsi="Arial" w:cs="Arial"/>
          <w:sz w:val="22"/>
          <w:szCs w:val="22"/>
        </w:rPr>
        <w:t xml:space="preserve">s: </w:t>
      </w:r>
      <w:hyperlink r:id="rId5" w:history="1">
        <w:r w:rsidRPr="00E7558A">
          <w:rPr>
            <w:rStyle w:val="Hyperlink"/>
            <w:rFonts w:ascii="Arial" w:hAnsi="Arial" w:cs="Arial"/>
            <w:color w:val="auto"/>
            <w:sz w:val="22"/>
            <w:szCs w:val="22"/>
          </w:rPr>
          <w:t>www.gedok-muc.de</w:t>
        </w:r>
      </w:hyperlink>
    </w:p>
    <w:p w14:paraId="072CB799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598C1B15" w14:textId="77777777" w:rsidR="00DF070C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>Die 3 Ausstellungsorte</w:t>
      </w:r>
      <w:r w:rsidRPr="00166CA4">
        <w:rPr>
          <w:rFonts w:ascii="Arial" w:hAnsi="Arial" w:cs="Arial"/>
          <w:sz w:val="22"/>
          <w:szCs w:val="22"/>
        </w:rPr>
        <w:t>:</w:t>
      </w:r>
    </w:p>
    <w:p w14:paraId="5EE8544D" w14:textId="77777777" w:rsidR="00B8025F" w:rsidRPr="00166CA4" w:rsidRDefault="00B8025F" w:rsidP="00DF070C">
      <w:pPr>
        <w:pStyle w:val="Listenabsatz"/>
        <w:spacing w:after="0" w:line="240" w:lineRule="auto"/>
        <w:ind w:left="0"/>
        <w:rPr>
          <w:rStyle w:val="Fett"/>
          <w:rFonts w:ascii="Arial" w:hAnsi="Arial" w:cs="Arial"/>
          <w:sz w:val="22"/>
          <w:szCs w:val="22"/>
        </w:rPr>
      </w:pPr>
    </w:p>
    <w:p w14:paraId="6EF7DECD" w14:textId="77777777" w:rsidR="00DF070C" w:rsidRPr="00166CA4" w:rsidRDefault="00DF070C" w:rsidP="00DF070C">
      <w:pPr>
        <w:pStyle w:val="StandardWeb"/>
        <w:spacing w:before="0" w:beforeAutospacing="0" w:after="0" w:afterAutospacing="0"/>
        <w:rPr>
          <w:rStyle w:val="Fett"/>
          <w:rFonts w:ascii="Arial" w:eastAsiaTheme="majorEastAsia" w:hAnsi="Arial" w:cs="Arial"/>
          <w:sz w:val="22"/>
          <w:szCs w:val="22"/>
        </w:rPr>
      </w:pPr>
      <w:r w:rsidRPr="00166CA4">
        <w:rPr>
          <w:rStyle w:val="Fett"/>
          <w:rFonts w:ascii="Arial" w:eastAsiaTheme="majorEastAsia" w:hAnsi="Arial" w:cs="Arial"/>
          <w:sz w:val="22"/>
          <w:szCs w:val="22"/>
        </w:rPr>
        <w:t>17.4.26 - 11.6.26 Rathausgalerie zu Gast im DG Kunstraum Diskurs Gegenwart</w:t>
      </w:r>
    </w:p>
    <w:p w14:paraId="362B4713" w14:textId="4ECBDFB5" w:rsidR="00DF070C" w:rsidRPr="00166CA4" w:rsidRDefault="00DF070C" w:rsidP="00DF070C">
      <w:pPr>
        <w:pStyle w:val="StandardWeb"/>
        <w:spacing w:before="0" w:beforeAutospacing="0" w:after="0" w:afterAutospacing="0"/>
        <w:rPr>
          <w:rStyle w:val="Fett"/>
          <w:rFonts w:ascii="Arial" w:eastAsiaTheme="majorEastAsia" w:hAnsi="Arial" w:cs="Arial"/>
          <w:sz w:val="22"/>
          <w:szCs w:val="22"/>
        </w:rPr>
      </w:pPr>
      <w:r w:rsidRPr="00166CA4">
        <w:rPr>
          <w:rStyle w:val="Fett"/>
          <w:rFonts w:ascii="Arial" w:eastAsiaTheme="majorEastAsia" w:hAnsi="Arial" w:cs="Arial"/>
          <w:sz w:val="22"/>
          <w:szCs w:val="22"/>
        </w:rPr>
        <w:t>2</w:t>
      </w:r>
      <w:r w:rsidR="00742B1D">
        <w:rPr>
          <w:rStyle w:val="Fett"/>
          <w:rFonts w:ascii="Arial" w:eastAsiaTheme="majorEastAsia" w:hAnsi="Arial" w:cs="Arial"/>
          <w:sz w:val="22"/>
          <w:szCs w:val="22"/>
        </w:rPr>
        <w:t>4</w:t>
      </w:r>
      <w:r w:rsidRPr="00166CA4">
        <w:rPr>
          <w:rStyle w:val="Fett"/>
          <w:rFonts w:ascii="Arial" w:eastAsiaTheme="majorEastAsia" w:hAnsi="Arial" w:cs="Arial"/>
          <w:sz w:val="22"/>
          <w:szCs w:val="22"/>
        </w:rPr>
        <w:t xml:space="preserve">.4.26 - 28.6.26 </w:t>
      </w:r>
      <w:proofErr w:type="spellStart"/>
      <w:r w:rsidRPr="00166CA4">
        <w:rPr>
          <w:rStyle w:val="Fett"/>
          <w:rFonts w:ascii="Arial" w:eastAsiaTheme="majorEastAsia" w:hAnsi="Arial" w:cs="Arial"/>
          <w:sz w:val="22"/>
          <w:szCs w:val="22"/>
        </w:rPr>
        <w:t>galerieGEDOKmuc</w:t>
      </w:r>
      <w:proofErr w:type="spellEnd"/>
    </w:p>
    <w:p w14:paraId="35526D42" w14:textId="7CCDDF3F" w:rsidR="00DF070C" w:rsidRPr="00166CA4" w:rsidRDefault="00742B1D" w:rsidP="00DF070C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Fett"/>
          <w:rFonts w:ascii="Arial" w:eastAsiaTheme="majorEastAsia" w:hAnsi="Arial" w:cs="Arial"/>
          <w:sz w:val="22"/>
          <w:szCs w:val="22"/>
        </w:rPr>
        <w:t>30</w:t>
      </w:r>
      <w:r w:rsidR="00DF070C" w:rsidRPr="00166CA4">
        <w:rPr>
          <w:rStyle w:val="Fett"/>
          <w:rFonts w:ascii="Arial" w:eastAsiaTheme="majorEastAsia" w:hAnsi="Arial" w:cs="Arial"/>
          <w:sz w:val="22"/>
          <w:szCs w:val="22"/>
        </w:rPr>
        <w:t xml:space="preserve">.4.26 – 11.6.26 </w:t>
      </w:r>
      <w:proofErr w:type="spellStart"/>
      <w:r w:rsidR="00DF070C" w:rsidRPr="00166CA4">
        <w:rPr>
          <w:rStyle w:val="Fett"/>
          <w:rFonts w:ascii="Arial" w:eastAsiaTheme="majorEastAsia" w:hAnsi="Arial" w:cs="Arial"/>
          <w:sz w:val="22"/>
          <w:szCs w:val="22"/>
        </w:rPr>
        <w:t>MaximiliansForum</w:t>
      </w:r>
      <w:proofErr w:type="spellEnd"/>
      <w:r w:rsidR="00DF070C" w:rsidRPr="00166CA4">
        <w:rPr>
          <w:rStyle w:val="Fett"/>
          <w:rFonts w:ascii="Arial" w:eastAsiaTheme="majorEastAsia" w:hAnsi="Arial" w:cs="Arial"/>
          <w:sz w:val="22"/>
          <w:szCs w:val="22"/>
        </w:rPr>
        <w:t xml:space="preserve"> + Ö</w:t>
      </w:r>
    </w:p>
    <w:p w14:paraId="36365026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5CAD8D1B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i/>
          <w:iCs/>
          <w:sz w:val="22"/>
          <w:szCs w:val="22"/>
        </w:rPr>
        <w:t>„Es geht darum, sich sichtbar zu machen – mit aller Konsequenz“</w:t>
      </w:r>
      <w:r w:rsidRPr="00166CA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0B33B5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>Katharina Sieverding</w:t>
      </w:r>
    </w:p>
    <w:p w14:paraId="0DCB53A4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4C54667C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 xml:space="preserve">100 Jahre GEDOK stehen für weibliche Schaffenskraft und 100 Jahre Kunst von Frauen. Ihr Jubiläum feiert sie mit dem Kooperationsprojekt </w:t>
      </w:r>
      <w:r w:rsidRPr="00166CA4">
        <w:rPr>
          <w:rFonts w:ascii="Arial" w:hAnsi="Arial" w:cs="Arial"/>
          <w:b/>
          <w:bCs/>
          <w:sz w:val="22"/>
          <w:szCs w:val="22"/>
        </w:rPr>
        <w:t>Sichtbar. Verknüpft. Frei.</w:t>
      </w:r>
      <w:r w:rsidRPr="00166CA4">
        <w:rPr>
          <w:rFonts w:ascii="Arial" w:hAnsi="Arial" w:cs="Arial"/>
          <w:sz w:val="22"/>
          <w:szCs w:val="22"/>
        </w:rPr>
        <w:t xml:space="preserve"> an drei Ausstellungsorten in München mit einem interdisziplinären Programm. Deutschlandweit besteht </w:t>
      </w:r>
      <w:r>
        <w:rPr>
          <w:rFonts w:ascii="Arial" w:hAnsi="Arial" w:cs="Arial"/>
          <w:sz w:val="22"/>
          <w:szCs w:val="22"/>
        </w:rPr>
        <w:t xml:space="preserve">die </w:t>
      </w:r>
      <w:r w:rsidRPr="00166CA4">
        <w:rPr>
          <w:rFonts w:ascii="Arial" w:hAnsi="Arial" w:cs="Arial"/>
          <w:sz w:val="22"/>
          <w:szCs w:val="22"/>
        </w:rPr>
        <w:t>GEDOK aus 23 Regionalgruppen.</w:t>
      </w:r>
    </w:p>
    <w:p w14:paraId="5CEC8DD1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>Die größte Künstlerinnen-Vereinigung Europas hat sich stets für die Sichtbarkeit,</w:t>
      </w:r>
      <w:r>
        <w:rPr>
          <w:rFonts w:ascii="Arial" w:hAnsi="Arial" w:cs="Arial"/>
          <w:sz w:val="22"/>
          <w:szCs w:val="22"/>
        </w:rPr>
        <w:t xml:space="preserve"> </w:t>
      </w:r>
      <w:r w:rsidRPr="00166CA4">
        <w:rPr>
          <w:rFonts w:ascii="Arial" w:hAnsi="Arial" w:cs="Arial"/>
          <w:sz w:val="22"/>
          <w:szCs w:val="22"/>
        </w:rPr>
        <w:t xml:space="preserve">Vernetzung, Solidarität und den Rückhalt von Künstlerinnen eingesetzt. Frauen sind heute besser in </w:t>
      </w:r>
      <w:r w:rsidRPr="00C3571A">
        <w:rPr>
          <w:rFonts w:ascii="Arial" w:hAnsi="Arial" w:cs="Arial"/>
          <w:sz w:val="22"/>
          <w:szCs w:val="22"/>
        </w:rPr>
        <w:t>Institutionen vertreten,</w:t>
      </w:r>
      <w:r w:rsidRPr="00166CA4">
        <w:rPr>
          <w:rFonts w:ascii="Arial" w:hAnsi="Arial" w:cs="Arial"/>
          <w:sz w:val="22"/>
          <w:szCs w:val="22"/>
        </w:rPr>
        <w:t xml:space="preserve"> dennoch verdienen sie nach wie vor deutlich weniger als Männer und sind in Museen und Sammlungen, in Galerien aber</w:t>
      </w:r>
      <w:r>
        <w:rPr>
          <w:rFonts w:ascii="Arial" w:hAnsi="Arial" w:cs="Arial"/>
          <w:sz w:val="22"/>
          <w:szCs w:val="22"/>
        </w:rPr>
        <w:t xml:space="preserve"> beispielswiese auch</w:t>
      </w:r>
      <w:r w:rsidRPr="00166CA4">
        <w:rPr>
          <w:rFonts w:ascii="Arial" w:hAnsi="Arial" w:cs="Arial"/>
          <w:sz w:val="22"/>
          <w:szCs w:val="22"/>
        </w:rPr>
        <w:t xml:space="preserve"> in Mag</w:t>
      </w:r>
      <w:r>
        <w:rPr>
          <w:rFonts w:ascii="Arial" w:hAnsi="Arial" w:cs="Arial"/>
          <w:sz w:val="22"/>
          <w:szCs w:val="22"/>
        </w:rPr>
        <w:t>a</w:t>
      </w:r>
      <w:r w:rsidRPr="00166CA4">
        <w:rPr>
          <w:rFonts w:ascii="Arial" w:hAnsi="Arial" w:cs="Arial"/>
          <w:sz w:val="22"/>
          <w:szCs w:val="22"/>
        </w:rPr>
        <w:t>zinen, Schulbüchern und Verlagen unterrepräsentiert</w:t>
      </w:r>
      <w:r>
        <w:rPr>
          <w:rFonts w:ascii="Arial" w:hAnsi="Arial" w:cs="Arial"/>
          <w:sz w:val="22"/>
          <w:szCs w:val="22"/>
        </w:rPr>
        <w:t>.</w:t>
      </w:r>
      <w:r w:rsidRPr="00166CA4">
        <w:rPr>
          <w:rFonts w:ascii="Arial" w:hAnsi="Arial" w:cs="Arial"/>
          <w:sz w:val="22"/>
          <w:szCs w:val="22"/>
        </w:rPr>
        <w:t xml:space="preserve"> Was hat sich in 100 Jahren tatsächlich verändert und wie frei und unabhängig arbeiten Künstlerinnen heute?</w:t>
      </w:r>
    </w:p>
    <w:p w14:paraId="7A0984E8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5A3CAD65" w14:textId="0D523EE7" w:rsidR="00DF070C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 xml:space="preserve">30 </w:t>
      </w:r>
      <w:r w:rsidRPr="00C3571A">
        <w:rPr>
          <w:rFonts w:ascii="Arial" w:hAnsi="Arial" w:cs="Arial"/>
          <w:sz w:val="22"/>
          <w:szCs w:val="22"/>
        </w:rPr>
        <w:t>Künstlerinnen</w:t>
      </w:r>
      <w:r w:rsidRPr="00166CA4">
        <w:rPr>
          <w:rFonts w:ascii="Arial" w:hAnsi="Arial" w:cs="Arial"/>
          <w:sz w:val="22"/>
          <w:szCs w:val="22"/>
        </w:rPr>
        <w:t xml:space="preserve"> aus München und ganz Deutschland zeigen aktuelle Positionen, die sich in Malerei, Skulptur und Multimedia bis hin zu Schmuck und Textilarbeiten mit diesen Fragestellungen</w:t>
      </w:r>
      <w:r>
        <w:rPr>
          <w:rFonts w:ascii="Arial" w:hAnsi="Arial" w:cs="Arial"/>
          <w:sz w:val="22"/>
          <w:szCs w:val="22"/>
        </w:rPr>
        <w:t xml:space="preserve"> beschäftigen</w:t>
      </w:r>
      <w:r w:rsidRPr="00166CA4">
        <w:rPr>
          <w:rFonts w:ascii="Arial" w:hAnsi="Arial" w:cs="Arial"/>
          <w:sz w:val="22"/>
          <w:szCs w:val="22"/>
        </w:rPr>
        <w:t xml:space="preserve">. </w:t>
      </w:r>
      <w:r w:rsidR="002F7AB9" w:rsidRPr="002F7AB9">
        <w:rPr>
          <w:rFonts w:ascii="Arial" w:hAnsi="Arial" w:cs="Arial"/>
          <w:color w:val="000000"/>
          <w:sz w:val="22"/>
          <w:szCs w:val="22"/>
        </w:rPr>
        <w:t>Die Ausstellung ist ein gemeinsames Projekt mehrerer von Frauen geführter Kulturinstitutionen. Weibliche Vernetzung wird dabei nicht nur in den künstlerischen Positionen sichtbar, sondern auch in der organisatorischen Zusammenarbeit gelebt.</w:t>
      </w:r>
      <w:r w:rsidR="002F7AB9">
        <w:rPr>
          <w:rFonts w:ascii="CenturyGothic" w:hAnsi="CenturyGothic"/>
          <w:color w:val="000000"/>
          <w:sz w:val="18"/>
          <w:szCs w:val="18"/>
        </w:rPr>
        <w:t xml:space="preserve"> </w:t>
      </w:r>
      <w:r w:rsidRPr="00166CA4">
        <w:rPr>
          <w:rFonts w:ascii="Arial" w:hAnsi="Arial" w:cs="Arial"/>
          <w:sz w:val="22"/>
          <w:szCs w:val="22"/>
        </w:rPr>
        <w:t>Drei Ausstellungsorte laden ein zu neuen Auseinandersetzungen, berührenden Entdeckungen und</w:t>
      </w:r>
      <w:r>
        <w:rPr>
          <w:rFonts w:ascii="Arial" w:hAnsi="Arial" w:cs="Arial"/>
          <w:sz w:val="22"/>
          <w:szCs w:val="22"/>
        </w:rPr>
        <w:t xml:space="preserve"> </w:t>
      </w:r>
      <w:r w:rsidRPr="00166CA4">
        <w:rPr>
          <w:rFonts w:ascii="Arial" w:hAnsi="Arial" w:cs="Arial"/>
          <w:sz w:val="22"/>
          <w:szCs w:val="22"/>
        </w:rPr>
        <w:t xml:space="preserve">gemeinsamen Gesprächen. </w:t>
      </w:r>
    </w:p>
    <w:p w14:paraId="64D4D1EF" w14:textId="77777777" w:rsidR="00DF070C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53869A49" w14:textId="77777777" w:rsidR="00DF070C" w:rsidRPr="004248BE" w:rsidRDefault="00DF070C" w:rsidP="00DF070C">
      <w:pPr>
        <w:pStyle w:val="StandardWeb"/>
        <w:spacing w:before="0" w:beforeAutospacing="0" w:after="0" w:afterAutospacing="0"/>
        <w:rPr>
          <w:rFonts w:ascii="Arial" w:eastAsiaTheme="majorEastAsia" w:hAnsi="Arial" w:cs="Arial"/>
          <w:b/>
          <w:bCs/>
          <w:sz w:val="22"/>
          <w:szCs w:val="22"/>
        </w:rPr>
      </w:pPr>
      <w:r w:rsidRPr="00166CA4">
        <w:rPr>
          <w:rStyle w:val="Fett"/>
          <w:rFonts w:ascii="Arial" w:eastAsiaTheme="majorEastAsia" w:hAnsi="Arial" w:cs="Arial"/>
          <w:sz w:val="22"/>
          <w:szCs w:val="22"/>
        </w:rPr>
        <w:t>Ein Jahrhundert GEDOK – und wir fangen gerade erst an.</w:t>
      </w:r>
    </w:p>
    <w:p w14:paraId="6DD9C1E7" w14:textId="77777777" w:rsidR="00DF070C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55F09D86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 xml:space="preserve">Die Ausstellungen im </w:t>
      </w:r>
      <w:proofErr w:type="gramStart"/>
      <w:r w:rsidRPr="00166CA4">
        <w:rPr>
          <w:rFonts w:ascii="Arial" w:hAnsi="Arial" w:cs="Arial"/>
          <w:sz w:val="22"/>
          <w:szCs w:val="22"/>
        </w:rPr>
        <w:t>DG Kunstraum</w:t>
      </w:r>
      <w:proofErr w:type="gramEnd"/>
      <w:r w:rsidRPr="00166CA4">
        <w:rPr>
          <w:rFonts w:ascii="Arial" w:hAnsi="Arial" w:cs="Arial"/>
          <w:sz w:val="22"/>
          <w:szCs w:val="22"/>
        </w:rPr>
        <w:t xml:space="preserve"> und im </w:t>
      </w:r>
      <w:proofErr w:type="spellStart"/>
      <w:r w:rsidRPr="00166CA4">
        <w:rPr>
          <w:rFonts w:ascii="Arial" w:hAnsi="Arial" w:cs="Arial"/>
          <w:sz w:val="22"/>
          <w:szCs w:val="22"/>
        </w:rPr>
        <w:t>MaximiliansForum</w:t>
      </w:r>
      <w:proofErr w:type="spellEnd"/>
      <w:r w:rsidRPr="00166CA4">
        <w:rPr>
          <w:rFonts w:ascii="Arial" w:hAnsi="Arial" w:cs="Arial"/>
          <w:sz w:val="22"/>
          <w:szCs w:val="22"/>
        </w:rPr>
        <w:t xml:space="preserve"> + Ö werden von </w:t>
      </w:r>
      <w:r>
        <w:rPr>
          <w:rFonts w:ascii="Arial" w:hAnsi="Arial" w:cs="Arial"/>
          <w:sz w:val="22"/>
          <w:szCs w:val="22"/>
        </w:rPr>
        <w:t xml:space="preserve">Dr. </w:t>
      </w:r>
      <w:r w:rsidRPr="00166CA4">
        <w:rPr>
          <w:rFonts w:ascii="Arial" w:hAnsi="Arial" w:cs="Arial"/>
          <w:sz w:val="22"/>
          <w:szCs w:val="22"/>
        </w:rPr>
        <w:t xml:space="preserve">Annika Schoemann kuratiert. Die Ausstellung in der </w:t>
      </w:r>
      <w:proofErr w:type="spellStart"/>
      <w:r w:rsidRPr="00166CA4">
        <w:rPr>
          <w:rFonts w:ascii="Arial" w:hAnsi="Arial" w:cs="Arial"/>
          <w:sz w:val="22"/>
          <w:szCs w:val="22"/>
        </w:rPr>
        <w:t>galerieGEDOKmuc</w:t>
      </w:r>
      <w:proofErr w:type="spellEnd"/>
      <w:r w:rsidRPr="00166CA4">
        <w:rPr>
          <w:rFonts w:ascii="Arial" w:hAnsi="Arial" w:cs="Arial"/>
          <w:sz w:val="22"/>
          <w:szCs w:val="22"/>
        </w:rPr>
        <w:t xml:space="preserve"> von Janina Totzauer.</w:t>
      </w:r>
    </w:p>
    <w:p w14:paraId="0AD7F905" w14:textId="77777777" w:rsidR="00DF070C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446B0989" w14:textId="77777777" w:rsidR="00DF070C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8"/>
          <w:szCs w:val="28"/>
        </w:rPr>
      </w:pPr>
    </w:p>
    <w:p w14:paraId="620B614E" w14:textId="77777777" w:rsidR="00DF070C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8"/>
          <w:szCs w:val="28"/>
        </w:rPr>
      </w:pPr>
    </w:p>
    <w:p w14:paraId="465A3D41" w14:textId="5959B897" w:rsidR="00DF070C" w:rsidRPr="00DF070C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color w:val="F38BB8"/>
          <w:sz w:val="28"/>
          <w:szCs w:val="28"/>
        </w:rPr>
      </w:pPr>
      <w:r w:rsidRPr="00DF070C">
        <w:rPr>
          <w:rFonts w:ascii="Arial" w:hAnsi="Arial" w:cs="Arial"/>
          <w:b/>
          <w:bCs/>
          <w:color w:val="F38BB8"/>
          <w:sz w:val="28"/>
          <w:szCs w:val="28"/>
        </w:rPr>
        <w:lastRenderedPageBreak/>
        <w:t>Ort 1</w:t>
      </w:r>
    </w:p>
    <w:p w14:paraId="0EECB8AA" w14:textId="77777777" w:rsidR="00DF070C" w:rsidRPr="00DF070C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color w:val="F38BB8"/>
          <w:sz w:val="28"/>
          <w:szCs w:val="28"/>
        </w:rPr>
      </w:pPr>
      <w:r w:rsidRPr="00DF070C">
        <w:rPr>
          <w:rFonts w:ascii="Arial" w:hAnsi="Arial" w:cs="Arial"/>
          <w:b/>
          <w:bCs/>
          <w:color w:val="F38BB8"/>
          <w:sz w:val="28"/>
          <w:szCs w:val="28"/>
        </w:rPr>
        <w:t>Die</w:t>
      </w:r>
      <w:r w:rsidRPr="00DF070C">
        <w:rPr>
          <w:rFonts w:ascii="Arial" w:hAnsi="Arial" w:cs="Arial"/>
          <w:color w:val="F38BB8"/>
          <w:sz w:val="28"/>
          <w:szCs w:val="28"/>
        </w:rPr>
        <w:t xml:space="preserve"> </w:t>
      </w:r>
      <w:r w:rsidRPr="00DF070C">
        <w:rPr>
          <w:rFonts w:ascii="Arial" w:hAnsi="Arial" w:cs="Arial"/>
          <w:b/>
          <w:bCs/>
          <w:color w:val="F38BB8"/>
          <w:sz w:val="28"/>
          <w:szCs w:val="28"/>
        </w:rPr>
        <w:t>Rathausgalerie zu Gast im DG Kunstraum Diskurs Gegenwart</w:t>
      </w:r>
    </w:p>
    <w:p w14:paraId="2A750144" w14:textId="77777777" w:rsidR="00DF070C" w:rsidRPr="00DF070C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color w:val="F38BB8"/>
          <w:sz w:val="28"/>
          <w:szCs w:val="28"/>
        </w:rPr>
      </w:pPr>
      <w:r w:rsidRPr="00DF070C">
        <w:rPr>
          <w:rFonts w:ascii="Arial" w:hAnsi="Arial" w:cs="Arial"/>
          <w:b/>
          <w:bCs/>
          <w:color w:val="F38BB8"/>
          <w:sz w:val="28"/>
          <w:szCs w:val="28"/>
        </w:rPr>
        <w:t>17. April – 11. Juni 2026</w:t>
      </w:r>
    </w:p>
    <w:p w14:paraId="65BE4752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4FC308C7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>DG Kunstraum Diskurs und Gesellschaft</w:t>
      </w:r>
    </w:p>
    <w:p w14:paraId="08349B07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>Finkenstraße 4</w:t>
      </w:r>
    </w:p>
    <w:p w14:paraId="652C2220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>80333 München</w:t>
      </w:r>
    </w:p>
    <w:p w14:paraId="69260382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>Di. – Fr. 12 – 18 Uhr</w:t>
      </w:r>
    </w:p>
    <w:p w14:paraId="726182EA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</w:t>
      </w:r>
      <w:r w:rsidRPr="00166CA4">
        <w:rPr>
          <w:rFonts w:ascii="Arial" w:hAnsi="Arial" w:cs="Arial"/>
          <w:b/>
          <w:bCs/>
          <w:sz w:val="22"/>
          <w:szCs w:val="22"/>
        </w:rPr>
        <w:t>arrierefrei</w:t>
      </w:r>
    </w:p>
    <w:p w14:paraId="21E85268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68AE1BF2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 xml:space="preserve">Die Künstlerinnen: </w:t>
      </w:r>
      <w:r w:rsidRPr="00166CA4">
        <w:rPr>
          <w:rFonts w:ascii="Arial" w:hAnsi="Arial" w:cs="Arial"/>
          <w:sz w:val="22"/>
          <w:szCs w:val="22"/>
        </w:rPr>
        <w:t xml:space="preserve">Chiaki </w:t>
      </w:r>
      <w:proofErr w:type="spellStart"/>
      <w:r w:rsidRPr="00166CA4">
        <w:rPr>
          <w:rFonts w:ascii="Arial" w:hAnsi="Arial" w:cs="Arial"/>
          <w:sz w:val="22"/>
          <w:szCs w:val="22"/>
        </w:rPr>
        <w:t>Asanuma</w:t>
      </w:r>
      <w:proofErr w:type="spellEnd"/>
      <w:r w:rsidRPr="00166CA4">
        <w:rPr>
          <w:rFonts w:ascii="Arial" w:hAnsi="Arial" w:cs="Arial"/>
          <w:sz w:val="22"/>
          <w:szCs w:val="22"/>
        </w:rPr>
        <w:t xml:space="preserve">, Doris </w:t>
      </w:r>
      <w:proofErr w:type="spellStart"/>
      <w:r w:rsidRPr="00166CA4">
        <w:rPr>
          <w:rFonts w:ascii="Arial" w:hAnsi="Arial" w:cs="Arial"/>
          <w:sz w:val="22"/>
          <w:szCs w:val="22"/>
        </w:rPr>
        <w:t>Bardong</w:t>
      </w:r>
      <w:proofErr w:type="spellEnd"/>
      <w:r w:rsidRPr="00166CA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66CA4">
        <w:rPr>
          <w:rFonts w:ascii="Arial" w:hAnsi="Arial" w:cs="Arial"/>
          <w:sz w:val="22"/>
          <w:szCs w:val="22"/>
        </w:rPr>
        <w:t>Ragela</w:t>
      </w:r>
      <w:proofErr w:type="spellEnd"/>
      <w:r w:rsidRPr="00166CA4">
        <w:rPr>
          <w:rFonts w:ascii="Arial" w:hAnsi="Arial" w:cs="Arial"/>
          <w:sz w:val="22"/>
          <w:szCs w:val="22"/>
        </w:rPr>
        <w:t xml:space="preserve"> Bertoldo, Renata Brink, Claudia Christoffel, Susanne Elstner, Jenny Fässler-Obermeyer, Simone Fezer,</w:t>
      </w:r>
    </w:p>
    <w:p w14:paraId="7A730DA5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>Anna Heller, Emese Kazar, Nina Annabelle Märkl, Pezi Novi, Kirsten Plank, Helga Schwalt-Scherer, Susanne Thiemann, Janina Totzauer, Christine Ziegler.</w:t>
      </w:r>
    </w:p>
    <w:p w14:paraId="2ADF6103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5699837C" w14:textId="7764054E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 xml:space="preserve">Künstlerinnen aus </w:t>
      </w:r>
      <w:r w:rsidRPr="00522597">
        <w:rPr>
          <w:rFonts w:ascii="Arial" w:hAnsi="Arial" w:cs="Arial"/>
          <w:sz w:val="22"/>
          <w:szCs w:val="22"/>
        </w:rPr>
        <w:t>München</w:t>
      </w:r>
      <w:r w:rsidRPr="00166CA4">
        <w:rPr>
          <w:rFonts w:ascii="Arial" w:hAnsi="Arial" w:cs="Arial"/>
          <w:sz w:val="22"/>
          <w:szCs w:val="22"/>
        </w:rPr>
        <w:t xml:space="preserve"> und ganz Deutschland </w:t>
      </w:r>
      <w:r w:rsidRPr="00C3571A">
        <w:rPr>
          <w:rFonts w:ascii="Arial" w:hAnsi="Arial" w:cs="Arial"/>
          <w:sz w:val="22"/>
          <w:szCs w:val="22"/>
        </w:rPr>
        <w:t>zeigen,</w:t>
      </w:r>
      <w:r w:rsidRPr="00C15673">
        <w:rPr>
          <w:rFonts w:ascii="Arial" w:hAnsi="Arial" w:cs="Arial"/>
          <w:sz w:val="22"/>
          <w:szCs w:val="22"/>
        </w:rPr>
        <w:t xml:space="preserve"> </w:t>
      </w:r>
      <w:r w:rsidRPr="00166CA4">
        <w:rPr>
          <w:rFonts w:ascii="Arial" w:hAnsi="Arial" w:cs="Arial"/>
          <w:sz w:val="22"/>
          <w:szCs w:val="22"/>
        </w:rPr>
        <w:t xml:space="preserve">wie abwechslungsreich und überraschend Kunst ist: </w:t>
      </w:r>
      <w:r w:rsidRPr="00166CA4">
        <w:rPr>
          <w:rFonts w:ascii="Arial" w:hAnsi="Arial" w:cs="Arial"/>
          <w:b/>
          <w:bCs/>
          <w:sz w:val="22"/>
          <w:szCs w:val="22"/>
        </w:rPr>
        <w:t>Chiaki Asanuma</w:t>
      </w:r>
      <w:r w:rsidRPr="00166CA4">
        <w:rPr>
          <w:rFonts w:ascii="Arial" w:hAnsi="Arial" w:cs="Arial"/>
          <w:sz w:val="22"/>
          <w:szCs w:val="22"/>
        </w:rPr>
        <w:t xml:space="preserve"> stellt feine Glasobjekte aus - zwischen Kunst und Alltag, </w:t>
      </w:r>
      <w:r w:rsidRPr="00166CA4">
        <w:rPr>
          <w:rFonts w:ascii="Arial" w:hAnsi="Arial" w:cs="Arial"/>
          <w:b/>
          <w:bCs/>
          <w:sz w:val="22"/>
          <w:szCs w:val="22"/>
        </w:rPr>
        <w:t xml:space="preserve">Susanne Elstner </w:t>
      </w:r>
      <w:r w:rsidRPr="00166CA4">
        <w:rPr>
          <w:rFonts w:ascii="Arial" w:hAnsi="Arial" w:cs="Arial"/>
          <w:sz w:val="22"/>
          <w:szCs w:val="22"/>
        </w:rPr>
        <w:t xml:space="preserve">fertigt „schwebende“ Broschen aus verkohltem Lärchenholz mit Silber, </w:t>
      </w:r>
      <w:r w:rsidRPr="00166CA4">
        <w:rPr>
          <w:rFonts w:ascii="Arial" w:hAnsi="Arial" w:cs="Arial"/>
          <w:b/>
          <w:bCs/>
          <w:sz w:val="22"/>
          <w:szCs w:val="22"/>
        </w:rPr>
        <w:t>Pezi Novi</w:t>
      </w:r>
      <w:r w:rsidRPr="00166CA4">
        <w:rPr>
          <w:rFonts w:ascii="Arial" w:hAnsi="Arial" w:cs="Arial"/>
          <w:sz w:val="22"/>
          <w:szCs w:val="22"/>
        </w:rPr>
        <w:t xml:space="preserve"> stickt neue Muster und </w:t>
      </w:r>
      <w:r w:rsidRPr="002960F7">
        <w:rPr>
          <w:rFonts w:ascii="Arial" w:hAnsi="Arial" w:cs="Arial"/>
          <w:sz w:val="22"/>
          <w:szCs w:val="22"/>
        </w:rPr>
        <w:t xml:space="preserve">sich verbindende </w:t>
      </w:r>
      <w:r w:rsidRPr="00C3571A">
        <w:rPr>
          <w:rFonts w:ascii="Arial" w:hAnsi="Arial" w:cs="Arial"/>
          <w:sz w:val="22"/>
          <w:szCs w:val="22"/>
        </w:rPr>
        <w:t>Liniengeflechte</w:t>
      </w:r>
      <w:r w:rsidRPr="002960F7">
        <w:rPr>
          <w:rFonts w:ascii="Arial" w:hAnsi="Arial" w:cs="Arial"/>
          <w:sz w:val="22"/>
          <w:szCs w:val="22"/>
        </w:rPr>
        <w:t xml:space="preserve"> auf alte Materialien wie Küchenhandtücher</w:t>
      </w:r>
      <w:r w:rsidRPr="00166CA4">
        <w:rPr>
          <w:rFonts w:ascii="Arial" w:hAnsi="Arial" w:cs="Arial"/>
          <w:sz w:val="22"/>
          <w:szCs w:val="22"/>
        </w:rPr>
        <w:t xml:space="preserve">, </w:t>
      </w:r>
      <w:r w:rsidRPr="00166CA4">
        <w:rPr>
          <w:rFonts w:ascii="Arial" w:hAnsi="Arial" w:cs="Arial"/>
          <w:b/>
          <w:bCs/>
          <w:sz w:val="22"/>
          <w:szCs w:val="22"/>
        </w:rPr>
        <w:t xml:space="preserve">Kirsten Plank </w:t>
      </w:r>
      <w:r w:rsidRPr="00166CA4">
        <w:rPr>
          <w:rFonts w:ascii="Arial" w:hAnsi="Arial" w:cs="Arial"/>
          <w:sz w:val="22"/>
          <w:szCs w:val="22"/>
        </w:rPr>
        <w:t xml:space="preserve">präsentiert zerlegbare </w:t>
      </w:r>
      <w:proofErr w:type="spellStart"/>
      <w:r w:rsidRPr="00C3571A">
        <w:rPr>
          <w:rFonts w:ascii="Arial" w:hAnsi="Arial" w:cs="Arial"/>
          <w:color w:val="000000" w:themeColor="text1"/>
          <w:sz w:val="22"/>
          <w:szCs w:val="22"/>
        </w:rPr>
        <w:t>Gesichter</w:t>
      </w:r>
      <w:r w:rsidR="008D7DB3">
        <w:rPr>
          <w:rFonts w:ascii="Arial" w:hAnsi="Arial" w:cs="Arial"/>
          <w:color w:val="000000" w:themeColor="text1"/>
          <w:sz w:val="22"/>
          <w:szCs w:val="22"/>
        </w:rPr>
        <w:t>k</w:t>
      </w:r>
      <w:r w:rsidRPr="00C3571A">
        <w:rPr>
          <w:rFonts w:ascii="Arial" w:hAnsi="Arial" w:cs="Arial"/>
          <w:color w:val="000000" w:themeColor="text1"/>
          <w:sz w:val="22"/>
          <w:szCs w:val="22"/>
        </w:rPr>
        <w:t>etten</w:t>
      </w:r>
      <w:proofErr w:type="spellEnd"/>
      <w:r w:rsidRPr="00C156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66CA4">
        <w:rPr>
          <w:rFonts w:ascii="Arial" w:hAnsi="Arial" w:cs="Arial"/>
          <w:sz w:val="22"/>
          <w:szCs w:val="22"/>
        </w:rPr>
        <w:t xml:space="preserve">und </w:t>
      </w:r>
      <w:r w:rsidRPr="00166CA4">
        <w:rPr>
          <w:rFonts w:ascii="Arial" w:hAnsi="Arial" w:cs="Arial"/>
          <w:b/>
          <w:bCs/>
          <w:sz w:val="22"/>
          <w:szCs w:val="22"/>
        </w:rPr>
        <w:t>Christine Ziegler</w:t>
      </w:r>
      <w:r w:rsidRPr="00166CA4">
        <w:rPr>
          <w:rFonts w:ascii="Arial" w:hAnsi="Arial" w:cs="Arial"/>
          <w:sz w:val="22"/>
          <w:szCs w:val="22"/>
        </w:rPr>
        <w:t xml:space="preserve"> transformiert Wolle zu kunstvollen Filzobjekten. </w:t>
      </w:r>
    </w:p>
    <w:p w14:paraId="5A560C41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 xml:space="preserve">Großformatige Tuschezeichnungen montiert die Bildhauerin </w:t>
      </w:r>
      <w:r w:rsidRPr="00166CA4">
        <w:rPr>
          <w:rFonts w:ascii="Arial" w:hAnsi="Arial" w:cs="Arial"/>
          <w:b/>
          <w:bCs/>
          <w:sz w:val="22"/>
          <w:szCs w:val="22"/>
        </w:rPr>
        <w:t xml:space="preserve">Nina Annabelle Märkl </w:t>
      </w:r>
      <w:r w:rsidRPr="00166CA4">
        <w:rPr>
          <w:rFonts w:ascii="Arial" w:hAnsi="Arial" w:cs="Arial"/>
          <w:sz w:val="22"/>
          <w:szCs w:val="22"/>
        </w:rPr>
        <w:t xml:space="preserve">auf Kupferrohr zu </w:t>
      </w:r>
      <w:r>
        <w:rPr>
          <w:rFonts w:ascii="Arial" w:hAnsi="Arial" w:cs="Arial"/>
          <w:sz w:val="22"/>
          <w:szCs w:val="22"/>
        </w:rPr>
        <w:t>vielschichtigen, offenen</w:t>
      </w:r>
      <w:r w:rsidRPr="00166CA4">
        <w:rPr>
          <w:rFonts w:ascii="Arial" w:hAnsi="Arial" w:cs="Arial"/>
          <w:sz w:val="22"/>
          <w:szCs w:val="22"/>
        </w:rPr>
        <w:t xml:space="preserve"> Skulpturen, während</w:t>
      </w:r>
      <w:r w:rsidRPr="00166CA4">
        <w:rPr>
          <w:rFonts w:ascii="Arial" w:hAnsi="Arial" w:cs="Arial"/>
          <w:b/>
          <w:bCs/>
          <w:sz w:val="22"/>
          <w:szCs w:val="22"/>
        </w:rPr>
        <w:t xml:space="preserve"> Susanne Thiemann </w:t>
      </w:r>
      <w:r w:rsidRPr="00166CA4">
        <w:rPr>
          <w:rFonts w:ascii="Arial" w:hAnsi="Arial" w:cs="Arial"/>
          <w:sz w:val="22"/>
          <w:szCs w:val="22"/>
        </w:rPr>
        <w:t>wesenhafte Objekte aus Kunststoffschläuchen flicht</w:t>
      </w:r>
      <w:r>
        <w:rPr>
          <w:rFonts w:ascii="Arial" w:hAnsi="Arial" w:cs="Arial"/>
          <w:sz w:val="22"/>
          <w:szCs w:val="22"/>
        </w:rPr>
        <w:t xml:space="preserve"> </w:t>
      </w:r>
      <w:r w:rsidRPr="00166CA4">
        <w:rPr>
          <w:rFonts w:ascii="Arial" w:hAnsi="Arial" w:cs="Arial"/>
          <w:sz w:val="22"/>
          <w:szCs w:val="22"/>
        </w:rPr>
        <w:t xml:space="preserve">und </w:t>
      </w:r>
      <w:r w:rsidRPr="00166CA4">
        <w:rPr>
          <w:rFonts w:ascii="Arial" w:hAnsi="Arial" w:cs="Arial"/>
          <w:b/>
          <w:bCs/>
          <w:sz w:val="22"/>
          <w:szCs w:val="22"/>
        </w:rPr>
        <w:t>Janina Totzauer</w:t>
      </w:r>
      <w:r w:rsidRPr="00166CA4">
        <w:rPr>
          <w:rFonts w:ascii="Arial" w:hAnsi="Arial" w:cs="Arial"/>
          <w:sz w:val="22"/>
          <w:szCs w:val="22"/>
        </w:rPr>
        <w:t xml:space="preserve"> in ihren Installationen Modelle neuer Lebensformen aus Keramik erschafft.</w:t>
      </w:r>
    </w:p>
    <w:p w14:paraId="3220FC25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>Doris Bardong</w:t>
      </w:r>
      <w:r w:rsidRPr="00166CA4">
        <w:rPr>
          <w:rFonts w:ascii="Arial" w:hAnsi="Arial" w:cs="Arial"/>
          <w:sz w:val="22"/>
          <w:szCs w:val="22"/>
        </w:rPr>
        <w:t xml:space="preserve"> (Wiesbaden-Mainz) zeigt Fake</w:t>
      </w:r>
      <w:r>
        <w:rPr>
          <w:rFonts w:ascii="Arial" w:hAnsi="Arial" w:cs="Arial"/>
          <w:i/>
          <w:iCs/>
          <w:sz w:val="22"/>
          <w:szCs w:val="22"/>
        </w:rPr>
        <w:t>-</w:t>
      </w:r>
      <w:r w:rsidRPr="00166CA4">
        <w:rPr>
          <w:rFonts w:ascii="Arial" w:hAnsi="Arial" w:cs="Arial"/>
          <w:sz w:val="22"/>
          <w:szCs w:val="22"/>
        </w:rPr>
        <w:t xml:space="preserve">Taschenobjekte aus Keramik, </w:t>
      </w:r>
      <w:proofErr w:type="spellStart"/>
      <w:r w:rsidRPr="00166CA4">
        <w:rPr>
          <w:rFonts w:ascii="Arial" w:hAnsi="Arial" w:cs="Arial"/>
          <w:b/>
          <w:bCs/>
          <w:sz w:val="22"/>
          <w:szCs w:val="22"/>
        </w:rPr>
        <w:t>Ragela</w:t>
      </w:r>
      <w:proofErr w:type="spellEnd"/>
      <w:r w:rsidRPr="00166CA4">
        <w:rPr>
          <w:rFonts w:ascii="Arial" w:hAnsi="Arial" w:cs="Arial"/>
          <w:b/>
          <w:bCs/>
          <w:sz w:val="22"/>
          <w:szCs w:val="22"/>
        </w:rPr>
        <w:t xml:space="preserve"> Bertoldo </w:t>
      </w:r>
      <w:r w:rsidRPr="00166CA4">
        <w:rPr>
          <w:rFonts w:ascii="Arial" w:hAnsi="Arial" w:cs="Arial"/>
          <w:sz w:val="22"/>
          <w:szCs w:val="22"/>
        </w:rPr>
        <w:t xml:space="preserve">(Reutlingen) inszeniert in ihrer Fotografie die Frau als Chamäleon, </w:t>
      </w:r>
      <w:r w:rsidRPr="00166CA4">
        <w:rPr>
          <w:rFonts w:ascii="Arial" w:hAnsi="Arial" w:cs="Arial"/>
          <w:b/>
          <w:bCs/>
          <w:sz w:val="22"/>
          <w:szCs w:val="22"/>
        </w:rPr>
        <w:t>Renata Brink</w:t>
      </w:r>
      <w:r w:rsidRPr="00166CA4">
        <w:rPr>
          <w:rFonts w:ascii="Arial" w:hAnsi="Arial" w:cs="Arial"/>
          <w:sz w:val="22"/>
          <w:szCs w:val="22"/>
        </w:rPr>
        <w:t xml:space="preserve"> (Berlin) präsentiert handgewebte abstrakte Objekte, </w:t>
      </w:r>
      <w:r w:rsidRPr="00166CA4">
        <w:rPr>
          <w:rFonts w:ascii="Arial" w:hAnsi="Arial" w:cs="Arial"/>
          <w:b/>
          <w:bCs/>
          <w:sz w:val="22"/>
          <w:szCs w:val="22"/>
        </w:rPr>
        <w:t>Claudia Christoffel</w:t>
      </w:r>
      <w:r w:rsidRPr="00166CA4">
        <w:rPr>
          <w:rFonts w:ascii="Arial" w:hAnsi="Arial" w:cs="Arial"/>
          <w:sz w:val="22"/>
          <w:szCs w:val="22"/>
        </w:rPr>
        <w:t xml:space="preserve"> (Bremen) setzt sich in ihrer Sound-Installation mit Gewalt gegen Frauen auseinander und lädt ein zur spontanen Demonstration, </w:t>
      </w:r>
      <w:r w:rsidRPr="00166CA4">
        <w:rPr>
          <w:rFonts w:ascii="Arial" w:hAnsi="Arial" w:cs="Arial"/>
          <w:b/>
          <w:bCs/>
          <w:sz w:val="22"/>
          <w:szCs w:val="22"/>
        </w:rPr>
        <w:t>Jenny Fässler-Obermeyer</w:t>
      </w:r>
      <w:r w:rsidRPr="00166CA4">
        <w:rPr>
          <w:rFonts w:ascii="Arial" w:hAnsi="Arial" w:cs="Arial"/>
          <w:sz w:val="22"/>
          <w:szCs w:val="22"/>
        </w:rPr>
        <w:t xml:space="preserve"> (Reutlingen) malt Frauen im Alter, </w:t>
      </w:r>
      <w:r w:rsidRPr="00166CA4">
        <w:rPr>
          <w:rFonts w:ascii="Arial" w:hAnsi="Arial" w:cs="Arial"/>
          <w:b/>
          <w:bCs/>
          <w:sz w:val="22"/>
          <w:szCs w:val="22"/>
        </w:rPr>
        <w:t>Simone Fezer</w:t>
      </w:r>
      <w:r w:rsidRPr="00166CA4">
        <w:rPr>
          <w:rFonts w:ascii="Arial" w:hAnsi="Arial" w:cs="Arial"/>
          <w:sz w:val="22"/>
          <w:szCs w:val="22"/>
        </w:rPr>
        <w:t xml:space="preserve"> (Hamburg) installiert eine raumgreifende Arbeit aus Nylonstrümpfen, </w:t>
      </w:r>
      <w:r w:rsidRPr="00166CA4">
        <w:rPr>
          <w:rFonts w:ascii="Arial" w:hAnsi="Arial" w:cs="Arial"/>
          <w:b/>
          <w:bCs/>
          <w:sz w:val="22"/>
          <w:szCs w:val="22"/>
        </w:rPr>
        <w:t>Emese Kazar</w:t>
      </w:r>
      <w:r w:rsidRPr="00166CA4">
        <w:rPr>
          <w:rFonts w:ascii="Arial" w:hAnsi="Arial" w:cs="Arial"/>
          <w:sz w:val="22"/>
          <w:szCs w:val="22"/>
        </w:rPr>
        <w:t xml:space="preserve"> (Bremen) nimmt in ihrer Malerei Bezug auf Valie Export und </w:t>
      </w:r>
      <w:r w:rsidRPr="00166CA4">
        <w:rPr>
          <w:rFonts w:ascii="Arial" w:hAnsi="Arial" w:cs="Arial"/>
          <w:b/>
          <w:bCs/>
          <w:sz w:val="22"/>
          <w:szCs w:val="22"/>
        </w:rPr>
        <w:t>Helga Schwalt-Scherer</w:t>
      </w:r>
      <w:r w:rsidRPr="00166CA4">
        <w:rPr>
          <w:rFonts w:ascii="Arial" w:hAnsi="Arial" w:cs="Arial"/>
          <w:sz w:val="22"/>
          <w:szCs w:val="22"/>
        </w:rPr>
        <w:t xml:space="preserve"> (Frankfurt) lässt einen </w:t>
      </w:r>
      <w:r w:rsidRPr="00166CA4">
        <w:rPr>
          <w:rFonts w:ascii="Arial" w:hAnsi="Arial" w:cs="Arial"/>
          <w:i/>
          <w:iCs/>
          <w:sz w:val="22"/>
          <w:szCs w:val="22"/>
        </w:rPr>
        <w:t>Petticoat</w:t>
      </w:r>
      <w:r w:rsidRPr="00166CA4">
        <w:rPr>
          <w:rFonts w:ascii="Arial" w:hAnsi="Arial" w:cs="Arial"/>
          <w:sz w:val="22"/>
          <w:szCs w:val="22"/>
        </w:rPr>
        <w:t xml:space="preserve"> aus </w:t>
      </w:r>
      <w:r w:rsidRPr="00C3571A">
        <w:rPr>
          <w:rFonts w:ascii="Arial" w:hAnsi="Arial" w:cs="Arial"/>
          <w:sz w:val="22"/>
          <w:szCs w:val="22"/>
        </w:rPr>
        <w:t>NATO-Draht</w:t>
      </w:r>
      <w:r w:rsidRPr="00166CA4">
        <w:rPr>
          <w:rFonts w:ascii="Arial" w:hAnsi="Arial" w:cs="Arial"/>
          <w:sz w:val="22"/>
          <w:szCs w:val="22"/>
        </w:rPr>
        <w:t xml:space="preserve"> tanzen.</w:t>
      </w:r>
    </w:p>
    <w:p w14:paraId="3675EBD0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64E45244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>Termine:</w:t>
      </w:r>
    </w:p>
    <w:p w14:paraId="2634F463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58905334" w14:textId="08615863" w:rsidR="00DF070C" w:rsidRPr="00166CA4" w:rsidRDefault="00DF070C" w:rsidP="00DF070C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 xml:space="preserve">Donnerstag, 16. April, </w:t>
      </w:r>
      <w:r w:rsidR="00D948C1">
        <w:rPr>
          <w:rFonts w:ascii="Arial" w:hAnsi="Arial" w:cs="Arial"/>
          <w:b/>
          <w:bCs/>
          <w:sz w:val="22"/>
          <w:szCs w:val="22"/>
        </w:rPr>
        <w:t>18-21</w:t>
      </w:r>
      <w:r w:rsidRPr="00166CA4">
        <w:rPr>
          <w:rFonts w:ascii="Arial" w:hAnsi="Arial" w:cs="Arial"/>
          <w:b/>
          <w:bCs/>
          <w:sz w:val="22"/>
          <w:szCs w:val="22"/>
        </w:rPr>
        <w:t xml:space="preserve"> Uhr</w:t>
      </w:r>
    </w:p>
    <w:p w14:paraId="644A1DB7" w14:textId="448225D9" w:rsidR="00C76A5C" w:rsidRPr="00166CA4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>Eröffnung</w:t>
      </w:r>
      <w:r w:rsidR="002F7AB9">
        <w:rPr>
          <w:rFonts w:ascii="Arial" w:hAnsi="Arial" w:cs="Arial"/>
          <w:sz w:val="22"/>
          <w:szCs w:val="22"/>
        </w:rPr>
        <w:t xml:space="preserve">, </w:t>
      </w:r>
      <w:r w:rsidR="00D948C1">
        <w:rPr>
          <w:rFonts w:ascii="Arial" w:hAnsi="Arial" w:cs="Arial"/>
          <w:sz w:val="22"/>
          <w:szCs w:val="22"/>
        </w:rPr>
        <w:t xml:space="preserve">19 Uhr </w:t>
      </w:r>
    </w:p>
    <w:p w14:paraId="0784207F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>→ Die Veranstaltung wird in Deutsche Gebärdensprache übersetzt</w:t>
      </w:r>
    </w:p>
    <w:p w14:paraId="72DF4D00" w14:textId="77777777" w:rsidR="00DF070C" w:rsidRPr="00166CA4" w:rsidRDefault="00DF070C" w:rsidP="00DF070C">
      <w:pPr>
        <w:pStyle w:val="Listenabsatz"/>
        <w:spacing w:after="0" w:line="240" w:lineRule="auto"/>
        <w:rPr>
          <w:rFonts w:ascii="Arial" w:hAnsi="Arial" w:cs="Arial"/>
          <w:sz w:val="22"/>
          <w:szCs w:val="22"/>
        </w:rPr>
      </w:pPr>
    </w:p>
    <w:p w14:paraId="7B99E0EC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>Dienstag, 21. April, 19 Uhr</w:t>
      </w:r>
    </w:p>
    <w:p w14:paraId="5956BB8A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>Musikperformance „Ungehörte Stimmen“ von Anna Heller</w:t>
      </w:r>
    </w:p>
    <w:p w14:paraId="6F657612" w14:textId="77777777" w:rsidR="00DF070C" w:rsidRPr="00166CA4" w:rsidRDefault="00DF070C" w:rsidP="00DF070C">
      <w:pPr>
        <w:pStyle w:val="Listenabsatz"/>
        <w:spacing w:after="0" w:line="240" w:lineRule="auto"/>
        <w:rPr>
          <w:rFonts w:ascii="Arial" w:hAnsi="Arial" w:cs="Arial"/>
          <w:sz w:val="22"/>
          <w:szCs w:val="22"/>
        </w:rPr>
      </w:pPr>
    </w:p>
    <w:p w14:paraId="226F81AF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>Mittwoch, 6. Mai, 17–19 Uhr</w:t>
      </w:r>
    </w:p>
    <w:p w14:paraId="2ACED4D7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>Kunstbowle - Get-Together mit Bowle und Snacks für Austausch und Kunsteinblicke</w:t>
      </w:r>
    </w:p>
    <w:p w14:paraId="5BC813C5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 xml:space="preserve">mit Julia </w:t>
      </w:r>
      <w:r w:rsidRPr="00C3571A">
        <w:rPr>
          <w:rFonts w:ascii="Arial" w:hAnsi="Arial" w:cs="Arial"/>
          <w:sz w:val="22"/>
          <w:szCs w:val="22"/>
        </w:rPr>
        <w:t>Richter.</w:t>
      </w:r>
      <w:r>
        <w:rPr>
          <w:rFonts w:ascii="Arial" w:hAnsi="Arial" w:cs="Arial"/>
          <w:sz w:val="22"/>
          <w:szCs w:val="22"/>
        </w:rPr>
        <w:t xml:space="preserve"> </w:t>
      </w:r>
      <w:r w:rsidRPr="00C3571A">
        <w:rPr>
          <w:rFonts w:ascii="Arial" w:hAnsi="Arial" w:cs="Arial"/>
          <w:sz w:val="22"/>
          <w:szCs w:val="22"/>
        </w:rPr>
        <w:t>Ohne Anmeldung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5AB5A57" w14:textId="77777777" w:rsidR="00DF070C" w:rsidRPr="00166CA4" w:rsidRDefault="00DF070C" w:rsidP="00DF070C">
      <w:pPr>
        <w:pStyle w:val="Listenabsatz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9B5730E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>Samstag, 9. Mai, 14–17 Uhr</w:t>
      </w:r>
    </w:p>
    <w:p w14:paraId="010BA373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proofErr w:type="spellStart"/>
      <w:r w:rsidRPr="00C3571A">
        <w:rPr>
          <w:rFonts w:ascii="Arial" w:hAnsi="Arial" w:cs="Arial"/>
          <w:sz w:val="22"/>
          <w:szCs w:val="22"/>
        </w:rPr>
        <w:t>Pezi</w:t>
      </w:r>
      <w:proofErr w:type="spellEnd"/>
      <w:r w:rsidRPr="00C3571A">
        <w:rPr>
          <w:rFonts w:ascii="Arial" w:hAnsi="Arial" w:cs="Arial"/>
          <w:sz w:val="22"/>
          <w:szCs w:val="22"/>
        </w:rPr>
        <w:t xml:space="preserve"> Novi XX </w:t>
      </w:r>
      <w:proofErr w:type="spellStart"/>
      <w:r w:rsidRPr="00C3571A">
        <w:rPr>
          <w:rFonts w:ascii="Arial" w:hAnsi="Arial" w:cs="Arial"/>
          <w:sz w:val="22"/>
          <w:szCs w:val="22"/>
        </w:rPr>
        <w:t>Knit</w:t>
      </w:r>
      <w:proofErr w:type="spellEnd"/>
      <w:r w:rsidRPr="00C357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71A">
        <w:rPr>
          <w:rFonts w:ascii="Arial" w:hAnsi="Arial" w:cs="Arial"/>
          <w:sz w:val="22"/>
          <w:szCs w:val="22"/>
        </w:rPr>
        <w:t>or</w:t>
      </w:r>
      <w:proofErr w:type="spellEnd"/>
      <w:r w:rsidRPr="00C357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571A">
        <w:rPr>
          <w:rFonts w:ascii="Arial" w:hAnsi="Arial" w:cs="Arial"/>
          <w:sz w:val="22"/>
          <w:szCs w:val="22"/>
        </w:rPr>
        <w:t>Knot</w:t>
      </w:r>
      <w:proofErr w:type="spellEnd"/>
      <w:r w:rsidRPr="00C3571A">
        <w:rPr>
          <w:rFonts w:ascii="Arial" w:hAnsi="Arial" w:cs="Arial"/>
          <w:sz w:val="22"/>
          <w:szCs w:val="22"/>
        </w:rPr>
        <w:t xml:space="preserve">. </w:t>
      </w:r>
      <w:r w:rsidRPr="00166CA4">
        <w:rPr>
          <w:rFonts w:ascii="Arial" w:hAnsi="Arial" w:cs="Arial"/>
          <w:sz w:val="22"/>
          <w:szCs w:val="22"/>
        </w:rPr>
        <w:t>Vernetzendes, textiles Arbeiten mit Stick-Künstlerin Pezi Novi und dem offenen textilen Format „</w:t>
      </w:r>
      <w:proofErr w:type="spellStart"/>
      <w:r w:rsidRPr="00166CA4">
        <w:rPr>
          <w:rFonts w:ascii="Arial" w:hAnsi="Arial" w:cs="Arial"/>
          <w:sz w:val="22"/>
          <w:szCs w:val="22"/>
        </w:rPr>
        <w:t>Knit</w:t>
      </w:r>
      <w:proofErr w:type="spellEnd"/>
      <w:r w:rsidRPr="00166C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6CA4">
        <w:rPr>
          <w:rFonts w:ascii="Arial" w:hAnsi="Arial" w:cs="Arial"/>
          <w:sz w:val="22"/>
          <w:szCs w:val="22"/>
        </w:rPr>
        <w:t>or</w:t>
      </w:r>
      <w:proofErr w:type="spellEnd"/>
      <w:r w:rsidRPr="00166C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6CA4">
        <w:rPr>
          <w:rFonts w:ascii="Arial" w:hAnsi="Arial" w:cs="Arial"/>
          <w:sz w:val="22"/>
          <w:szCs w:val="22"/>
        </w:rPr>
        <w:t>Knot</w:t>
      </w:r>
      <w:proofErr w:type="spellEnd"/>
      <w:r w:rsidRPr="00166CA4">
        <w:rPr>
          <w:rFonts w:ascii="Arial" w:hAnsi="Arial" w:cs="Arial"/>
          <w:sz w:val="22"/>
          <w:szCs w:val="22"/>
        </w:rPr>
        <w:t xml:space="preserve">“ von Julia Richter und Karen </w:t>
      </w:r>
      <w:proofErr w:type="spellStart"/>
      <w:r w:rsidRPr="00166CA4">
        <w:rPr>
          <w:rFonts w:ascii="Arial" w:hAnsi="Arial" w:cs="Arial"/>
          <w:sz w:val="22"/>
          <w:szCs w:val="22"/>
        </w:rPr>
        <w:t>Modrei</w:t>
      </w:r>
      <w:proofErr w:type="spellEnd"/>
      <w:r w:rsidRPr="00166CA4">
        <w:rPr>
          <w:rFonts w:ascii="Arial" w:hAnsi="Arial" w:cs="Arial"/>
          <w:sz w:val="22"/>
          <w:szCs w:val="22"/>
        </w:rPr>
        <w:t>.</w:t>
      </w:r>
    </w:p>
    <w:p w14:paraId="368A3191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>→ Stick-Workshop mit Anmeldung unter rathausgalerie@muenchen.de</w:t>
      </w:r>
    </w:p>
    <w:p w14:paraId="6E9C69C1" w14:textId="77777777" w:rsidR="00DF070C" w:rsidRPr="00214EDB" w:rsidRDefault="00DF070C" w:rsidP="00DF070C">
      <w:pPr>
        <w:spacing w:after="0" w:line="240" w:lineRule="auto"/>
        <w:rPr>
          <w:rFonts w:ascii="Arial" w:hAnsi="Arial" w:cs="Arial"/>
          <w:sz w:val="22"/>
          <w:szCs w:val="22"/>
          <w:lang w:val="en-US"/>
        </w:rPr>
      </w:pPr>
      <w:r w:rsidRPr="00214EDB">
        <w:rPr>
          <w:rFonts w:ascii="Arial" w:hAnsi="Arial" w:cs="Arial"/>
          <w:sz w:val="22"/>
          <w:szCs w:val="22"/>
          <w:lang w:val="en-US"/>
        </w:rPr>
        <w:t xml:space="preserve">→ Knit or Knot-Workshop </w:t>
      </w:r>
      <w:proofErr w:type="spellStart"/>
      <w:r w:rsidRPr="00214EDB">
        <w:rPr>
          <w:rFonts w:ascii="Arial" w:hAnsi="Arial" w:cs="Arial"/>
          <w:sz w:val="22"/>
          <w:szCs w:val="22"/>
          <w:lang w:val="en-US"/>
        </w:rPr>
        <w:t>ohne</w:t>
      </w:r>
      <w:proofErr w:type="spellEnd"/>
      <w:r w:rsidRPr="00214ED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14EDB">
        <w:rPr>
          <w:rFonts w:ascii="Arial" w:hAnsi="Arial" w:cs="Arial"/>
          <w:sz w:val="22"/>
          <w:szCs w:val="22"/>
          <w:lang w:val="en-US"/>
        </w:rPr>
        <w:t>Anmeldung</w:t>
      </w:r>
      <w:proofErr w:type="spellEnd"/>
      <w:r w:rsidRPr="00214EDB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19213DE" w14:textId="77777777" w:rsidR="00DF070C" w:rsidRPr="00214EDB" w:rsidRDefault="00DF070C" w:rsidP="00DF070C">
      <w:pPr>
        <w:pStyle w:val="Listenabsatz"/>
        <w:spacing w:after="0" w:line="240" w:lineRule="auto"/>
        <w:rPr>
          <w:rFonts w:ascii="Arial" w:hAnsi="Arial" w:cs="Arial"/>
          <w:sz w:val="22"/>
          <w:szCs w:val="22"/>
          <w:lang w:val="en-US"/>
        </w:rPr>
      </w:pPr>
    </w:p>
    <w:p w14:paraId="0DC2C51F" w14:textId="77777777" w:rsidR="00DF070C" w:rsidRDefault="00DF070C" w:rsidP="00DF070C">
      <w:pPr>
        <w:spacing w:after="0"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7889F41" w14:textId="11F6FD18" w:rsidR="00B8025F" w:rsidRDefault="00B8025F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br w:type="page"/>
      </w:r>
    </w:p>
    <w:p w14:paraId="5C10DDC6" w14:textId="4015574C" w:rsidR="00DF070C" w:rsidRPr="00166CA4" w:rsidRDefault="00DF070C" w:rsidP="00DF070C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lastRenderedPageBreak/>
        <w:t>Dienstag, 19. Mai, 19 Uhr</w:t>
      </w:r>
    </w:p>
    <w:p w14:paraId="0E18E2A1" w14:textId="1BE02B69" w:rsidR="00DF070C" w:rsidRPr="00166CA4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 xml:space="preserve">Führung durch die Ausstellung mit Benita Meißner (DG-Kunstraum) und </w:t>
      </w:r>
      <w:r w:rsidRPr="00C3571A">
        <w:rPr>
          <w:rFonts w:ascii="Arial" w:hAnsi="Arial" w:cs="Arial"/>
          <w:sz w:val="22"/>
          <w:szCs w:val="22"/>
        </w:rPr>
        <w:t>Dr.</w:t>
      </w:r>
      <w:r>
        <w:rPr>
          <w:rFonts w:ascii="Arial" w:hAnsi="Arial" w:cs="Arial"/>
          <w:sz w:val="22"/>
          <w:szCs w:val="22"/>
        </w:rPr>
        <w:t xml:space="preserve"> </w:t>
      </w:r>
      <w:r w:rsidRPr="00166CA4">
        <w:rPr>
          <w:rFonts w:ascii="Arial" w:hAnsi="Arial" w:cs="Arial"/>
          <w:sz w:val="22"/>
          <w:szCs w:val="22"/>
        </w:rPr>
        <w:t>Annika Schoemann (Kuratorin).</w:t>
      </w:r>
    </w:p>
    <w:p w14:paraId="6BBAF66E" w14:textId="77777777" w:rsidR="00DF070C" w:rsidRPr="00166CA4" w:rsidRDefault="00DF070C" w:rsidP="00DF070C">
      <w:pPr>
        <w:pStyle w:val="Listenabsatz"/>
        <w:spacing w:after="0" w:line="240" w:lineRule="auto"/>
        <w:rPr>
          <w:rFonts w:ascii="Arial" w:hAnsi="Arial" w:cs="Arial"/>
          <w:sz w:val="22"/>
          <w:szCs w:val="22"/>
        </w:rPr>
      </w:pPr>
    </w:p>
    <w:p w14:paraId="7E8CBFC9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>Mittwoch, 20. Mai, 19 Uhr</w:t>
      </w:r>
    </w:p>
    <w:p w14:paraId="78A67C86" w14:textId="192B7A97" w:rsidR="00DF070C" w:rsidRPr="00166CA4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>Sichtbar und frei?! - Über Sichtbarkeit und Zwänge von Frauen in Kirche und Gesellschaft von Maria Magdalena bis zur Rolle der Frauen heute. Referentinnen: Dr. Annette Jantzen (Theologin, Autorin von „Gotteswort, weiblich“) und Henriette Hufgard (Philosophin und Kunsthistorikerin). Veranstaltende: Domberg-Akademie, FB-Katechese und Evangelisierung und FB Kunstpastoral Erzdiözese München und Freising, GEDOKmuc.</w:t>
      </w:r>
    </w:p>
    <w:p w14:paraId="26042049" w14:textId="77777777" w:rsidR="00DF070C" w:rsidRPr="00166CA4" w:rsidRDefault="00DF070C" w:rsidP="00DF070C">
      <w:pPr>
        <w:pStyle w:val="Listenabsatz"/>
        <w:spacing w:after="0" w:line="240" w:lineRule="auto"/>
        <w:rPr>
          <w:rFonts w:ascii="Arial" w:hAnsi="Arial" w:cs="Arial"/>
          <w:sz w:val="22"/>
          <w:szCs w:val="22"/>
        </w:rPr>
      </w:pPr>
    </w:p>
    <w:p w14:paraId="075750E3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>Donnerstag, 11. Juni, 19 Uhr</w:t>
      </w:r>
    </w:p>
    <w:p w14:paraId="3BC6C911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>Finissage</w:t>
      </w:r>
    </w:p>
    <w:p w14:paraId="541C5848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>Performance „</w:t>
      </w:r>
      <w:proofErr w:type="spellStart"/>
      <w:r w:rsidRPr="00166CA4">
        <w:rPr>
          <w:rFonts w:ascii="Arial" w:hAnsi="Arial" w:cs="Arial"/>
          <w:sz w:val="22"/>
          <w:szCs w:val="22"/>
        </w:rPr>
        <w:t>new</w:t>
      </w:r>
      <w:proofErr w:type="spellEnd"/>
      <w:r w:rsidRPr="00166C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6CA4">
        <w:rPr>
          <w:rFonts w:ascii="Arial" w:hAnsi="Arial" w:cs="Arial"/>
          <w:sz w:val="22"/>
          <w:szCs w:val="22"/>
        </w:rPr>
        <w:t>flesh</w:t>
      </w:r>
      <w:proofErr w:type="spellEnd"/>
      <w:r w:rsidRPr="00166CA4">
        <w:rPr>
          <w:rFonts w:ascii="Arial" w:hAnsi="Arial" w:cs="Arial"/>
          <w:sz w:val="22"/>
          <w:szCs w:val="22"/>
        </w:rPr>
        <w:t>“ von Simone Fezer, Sound von Ele Runge.</w:t>
      </w:r>
    </w:p>
    <w:p w14:paraId="5E73AA74" w14:textId="77777777" w:rsidR="00DF070C" w:rsidRPr="00166CA4" w:rsidRDefault="00DF070C" w:rsidP="00DF070C">
      <w:pPr>
        <w:pStyle w:val="Listenabsatz"/>
        <w:spacing w:after="0" w:line="240" w:lineRule="auto"/>
        <w:rPr>
          <w:rFonts w:ascii="Arial" w:hAnsi="Arial" w:cs="Arial"/>
          <w:sz w:val="22"/>
          <w:szCs w:val="22"/>
        </w:rPr>
      </w:pPr>
    </w:p>
    <w:p w14:paraId="165F1E5A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>Zusätzliche Angebote:</w:t>
      </w:r>
    </w:p>
    <w:p w14:paraId="5A1C1FFC" w14:textId="77777777" w:rsidR="00DF070C" w:rsidRPr="00166CA4" w:rsidRDefault="00DF070C" w:rsidP="00DF070C">
      <w:pPr>
        <w:pStyle w:val="Listenabsatz"/>
        <w:spacing w:after="0" w:line="240" w:lineRule="auto"/>
        <w:rPr>
          <w:rFonts w:ascii="Arial" w:hAnsi="Arial" w:cs="Arial"/>
          <w:sz w:val="22"/>
          <w:szCs w:val="22"/>
        </w:rPr>
      </w:pPr>
    </w:p>
    <w:p w14:paraId="0403F6B8" w14:textId="77777777" w:rsidR="00DF070C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>Kunsthappen – Einblicke in die Ausstellung mit Julia Richter,</w:t>
      </w:r>
    </w:p>
    <w:p w14:paraId="271CA119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>jeweils mittwochs, 12-14 Uhr (22.04.</w:t>
      </w:r>
      <w:r>
        <w:rPr>
          <w:rFonts w:ascii="Arial" w:hAnsi="Arial" w:cs="Arial"/>
          <w:sz w:val="22"/>
          <w:szCs w:val="22"/>
        </w:rPr>
        <w:t xml:space="preserve"> </w:t>
      </w:r>
      <w:r w:rsidRPr="00166CA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166CA4">
        <w:rPr>
          <w:rFonts w:ascii="Arial" w:hAnsi="Arial" w:cs="Arial"/>
          <w:sz w:val="22"/>
          <w:szCs w:val="22"/>
        </w:rPr>
        <w:t>20.05.2026)</w:t>
      </w:r>
    </w:p>
    <w:p w14:paraId="105D1506" w14:textId="77777777" w:rsidR="00DF070C" w:rsidRPr="00166CA4" w:rsidRDefault="00DF070C" w:rsidP="00DF070C">
      <w:pPr>
        <w:pStyle w:val="Listenabsatz"/>
        <w:spacing w:after="0" w:line="240" w:lineRule="auto"/>
        <w:rPr>
          <w:rFonts w:ascii="Arial" w:hAnsi="Arial" w:cs="Arial"/>
          <w:sz w:val="22"/>
          <w:szCs w:val="22"/>
        </w:rPr>
      </w:pPr>
    </w:p>
    <w:p w14:paraId="5DFC51F5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>Workshops für Gruppen ab 6 Personen (10 bis 16 Jahre)</w:t>
      </w:r>
    </w:p>
    <w:p w14:paraId="33E1087C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>→ Anfragen und Terminkoordination: info@dg-kunstraum.de</w:t>
      </w:r>
    </w:p>
    <w:p w14:paraId="741B0FF0" w14:textId="77777777" w:rsidR="00DF070C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4D3F6D9C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155CEA97" w14:textId="77777777" w:rsidR="00DF070C" w:rsidRPr="00ED6C6A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color w:val="4EA72E" w:themeColor="accent6"/>
          <w:sz w:val="28"/>
          <w:szCs w:val="28"/>
        </w:rPr>
      </w:pPr>
      <w:r w:rsidRPr="00ED6C6A">
        <w:rPr>
          <w:rFonts w:ascii="Arial" w:hAnsi="Arial" w:cs="Arial"/>
          <w:b/>
          <w:bCs/>
          <w:color w:val="4EA72E" w:themeColor="accent6"/>
          <w:sz w:val="28"/>
          <w:szCs w:val="28"/>
        </w:rPr>
        <w:t>Ort 2</w:t>
      </w:r>
    </w:p>
    <w:p w14:paraId="28A0726E" w14:textId="77777777" w:rsidR="00DF070C" w:rsidRPr="00ED6C6A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color w:val="4EA72E" w:themeColor="accent6"/>
          <w:sz w:val="28"/>
          <w:szCs w:val="28"/>
        </w:rPr>
      </w:pPr>
      <w:proofErr w:type="spellStart"/>
      <w:r w:rsidRPr="00ED6C6A">
        <w:rPr>
          <w:rFonts w:ascii="Arial" w:hAnsi="Arial" w:cs="Arial"/>
          <w:b/>
          <w:bCs/>
          <w:color w:val="4EA72E" w:themeColor="accent6"/>
          <w:sz w:val="28"/>
          <w:szCs w:val="28"/>
        </w:rPr>
        <w:t>MaximiliansForum</w:t>
      </w:r>
      <w:proofErr w:type="spellEnd"/>
      <w:r w:rsidRPr="00ED6C6A">
        <w:rPr>
          <w:rFonts w:ascii="Arial" w:hAnsi="Arial" w:cs="Arial"/>
          <w:b/>
          <w:bCs/>
          <w:color w:val="4EA72E" w:themeColor="accent6"/>
          <w:sz w:val="28"/>
          <w:szCs w:val="28"/>
        </w:rPr>
        <w:t xml:space="preserve"> + Ö</w:t>
      </w:r>
    </w:p>
    <w:p w14:paraId="2E52BC0E" w14:textId="77777777" w:rsidR="00DF070C" w:rsidRPr="00ED6C6A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color w:val="4EA72E" w:themeColor="accent6"/>
          <w:sz w:val="28"/>
          <w:szCs w:val="28"/>
        </w:rPr>
      </w:pPr>
      <w:r w:rsidRPr="00ED6C6A">
        <w:rPr>
          <w:rFonts w:ascii="Arial" w:hAnsi="Arial" w:cs="Arial"/>
          <w:b/>
          <w:bCs/>
          <w:color w:val="4EA72E" w:themeColor="accent6"/>
          <w:sz w:val="28"/>
          <w:szCs w:val="28"/>
        </w:rPr>
        <w:t>30. April – 11. Juni 2026</w:t>
      </w:r>
    </w:p>
    <w:p w14:paraId="3705339D" w14:textId="77777777" w:rsidR="00DF070C" w:rsidRPr="0074248A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8"/>
          <w:szCs w:val="28"/>
        </w:rPr>
      </w:pPr>
    </w:p>
    <w:p w14:paraId="5D99CF4C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>Unterführung Maximiliansstraße/Altstadtring</w:t>
      </w:r>
    </w:p>
    <w:p w14:paraId="70B27877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>nicht barrierefrei</w:t>
      </w:r>
    </w:p>
    <w:p w14:paraId="09C44F9D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 xml:space="preserve">Täglich 24 Stunden einsehbar. </w:t>
      </w:r>
    </w:p>
    <w:p w14:paraId="4B2F008B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>Zu den Veranstaltungen geöffnet.</w:t>
      </w:r>
    </w:p>
    <w:p w14:paraId="6534AB69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30A0CFF6" w14:textId="77777777" w:rsidR="00DF070C" w:rsidRPr="0034229A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 xml:space="preserve">Die Künstlerinnen: </w:t>
      </w:r>
      <w:r w:rsidRPr="00166CA4">
        <w:rPr>
          <w:rFonts w:ascii="Arial" w:hAnsi="Arial" w:cs="Arial"/>
          <w:sz w:val="22"/>
          <w:szCs w:val="22"/>
        </w:rPr>
        <w:t xml:space="preserve">Ergül Cengiz, Olga Golos, Erike Kassnel-Hennberg, Katrin Grote-Baker, Nina Heinlein, Silke Kästner &amp; Sabine </w:t>
      </w:r>
      <w:proofErr w:type="spellStart"/>
      <w:r w:rsidRPr="00166CA4">
        <w:rPr>
          <w:rFonts w:ascii="Arial" w:hAnsi="Arial" w:cs="Arial"/>
          <w:sz w:val="22"/>
          <w:szCs w:val="22"/>
        </w:rPr>
        <w:t>Schlunk</w:t>
      </w:r>
      <w:proofErr w:type="spellEnd"/>
      <w:r w:rsidRPr="0034229A">
        <w:rPr>
          <w:rFonts w:ascii="Arial" w:hAnsi="Arial" w:cs="Arial"/>
          <w:sz w:val="22"/>
          <w:szCs w:val="22"/>
        </w:rPr>
        <w:t xml:space="preserve">, Doro </w:t>
      </w:r>
      <w:proofErr w:type="spellStart"/>
      <w:r w:rsidRPr="0034229A">
        <w:rPr>
          <w:rFonts w:ascii="Arial" w:hAnsi="Arial" w:cs="Arial"/>
          <w:sz w:val="22"/>
          <w:szCs w:val="22"/>
        </w:rPr>
        <w:t>Seror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456CAAA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30A99B60" w14:textId="4B0359D4" w:rsidR="00DF070C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 xml:space="preserve">In der Kunstunterführung zeigt </w:t>
      </w:r>
      <w:r w:rsidRPr="00166CA4">
        <w:rPr>
          <w:rFonts w:ascii="Arial" w:hAnsi="Arial" w:cs="Arial"/>
          <w:b/>
          <w:bCs/>
          <w:sz w:val="22"/>
          <w:szCs w:val="22"/>
        </w:rPr>
        <w:t xml:space="preserve">Ergül Cengiz </w:t>
      </w:r>
      <w:r w:rsidRPr="00166CA4">
        <w:rPr>
          <w:rFonts w:ascii="Arial" w:hAnsi="Arial" w:cs="Arial"/>
          <w:sz w:val="22"/>
          <w:szCs w:val="22"/>
        </w:rPr>
        <w:t>ein Gedächtnisporträt der GEDOK-Gründerin Ida Dehmel,</w:t>
      </w:r>
      <w:r>
        <w:rPr>
          <w:rFonts w:ascii="Arial" w:hAnsi="Arial" w:cs="Arial"/>
          <w:sz w:val="22"/>
          <w:szCs w:val="22"/>
        </w:rPr>
        <w:t xml:space="preserve"> </w:t>
      </w:r>
      <w:r w:rsidRPr="00166CA4">
        <w:rPr>
          <w:rFonts w:ascii="Arial" w:hAnsi="Arial" w:cs="Arial"/>
          <w:sz w:val="22"/>
          <w:szCs w:val="22"/>
        </w:rPr>
        <w:t xml:space="preserve">dass sie gemeinsam mit Künstlerinnen der GEDOKmuc erarbeitet hat. Die Bildhauerin </w:t>
      </w:r>
      <w:r w:rsidRPr="00166CA4">
        <w:rPr>
          <w:rFonts w:ascii="Arial" w:hAnsi="Arial" w:cs="Arial"/>
          <w:b/>
          <w:bCs/>
          <w:sz w:val="22"/>
          <w:szCs w:val="22"/>
        </w:rPr>
        <w:t xml:space="preserve">Olga Golos </w:t>
      </w:r>
      <w:r w:rsidRPr="00166CA4">
        <w:rPr>
          <w:rFonts w:ascii="Arial" w:hAnsi="Arial" w:cs="Arial"/>
          <w:sz w:val="22"/>
          <w:szCs w:val="22"/>
        </w:rPr>
        <w:t>bezieht sich in ihre</w:t>
      </w:r>
      <w:r>
        <w:rPr>
          <w:rFonts w:ascii="Arial" w:hAnsi="Arial" w:cs="Arial"/>
          <w:sz w:val="22"/>
          <w:szCs w:val="22"/>
        </w:rPr>
        <w:t>r Installation</w:t>
      </w:r>
      <w:r w:rsidRPr="00166CA4">
        <w:rPr>
          <w:rFonts w:ascii="Arial" w:hAnsi="Arial" w:cs="Arial"/>
          <w:sz w:val="22"/>
          <w:szCs w:val="22"/>
        </w:rPr>
        <w:t xml:space="preserve"> auf die Künstlerin Eva Hesse, und </w:t>
      </w:r>
      <w:r w:rsidRPr="00166CA4">
        <w:rPr>
          <w:rFonts w:ascii="Arial" w:hAnsi="Arial" w:cs="Arial"/>
          <w:b/>
          <w:bCs/>
          <w:sz w:val="22"/>
          <w:szCs w:val="22"/>
        </w:rPr>
        <w:t>Erika Kassnel-Henneberg</w:t>
      </w:r>
      <w:r w:rsidRPr="00166CA4">
        <w:rPr>
          <w:rFonts w:ascii="Arial" w:hAnsi="Arial" w:cs="Arial"/>
          <w:sz w:val="22"/>
          <w:szCs w:val="22"/>
        </w:rPr>
        <w:t xml:space="preserve"> zeigt ein computer-generiertes Video-Kunstwerk</w:t>
      </w:r>
      <w:r>
        <w:rPr>
          <w:rFonts w:ascii="Arial" w:hAnsi="Arial" w:cs="Arial"/>
          <w:sz w:val="22"/>
          <w:szCs w:val="22"/>
        </w:rPr>
        <w:t>,</w:t>
      </w:r>
      <w:r w:rsidRPr="00166CA4">
        <w:rPr>
          <w:rFonts w:ascii="Arial" w:hAnsi="Arial" w:cs="Arial"/>
          <w:sz w:val="22"/>
          <w:szCs w:val="22"/>
        </w:rPr>
        <w:t xml:space="preserve"> das Transhumanismus thematisiert. </w:t>
      </w:r>
      <w:r w:rsidRPr="00214EDB">
        <w:rPr>
          <w:rFonts w:ascii="Arial" w:hAnsi="Arial" w:cs="Arial"/>
          <w:b/>
          <w:bCs/>
          <w:sz w:val="22"/>
          <w:szCs w:val="22"/>
        </w:rPr>
        <w:t>Doro Seror</w:t>
      </w:r>
      <w:r>
        <w:rPr>
          <w:rFonts w:ascii="Arial" w:hAnsi="Arial" w:cs="Arial"/>
          <w:sz w:val="22"/>
          <w:szCs w:val="22"/>
        </w:rPr>
        <w:t xml:space="preserve"> bezieht sich in ihrer Hommage an Joseph Beuys auf seine 50 Jahre zuvor an selbem Ort gezeigte Arbeit „Zeige Deine Wunde“ und verbindet dieses mit einem überdimensionalen Motiv der Freundschaft.</w:t>
      </w:r>
    </w:p>
    <w:p w14:paraId="75BA6D84" w14:textId="77777777" w:rsidR="00DF070C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>Katrin Grote-Baker</w:t>
      </w:r>
      <w:r w:rsidRPr="00166CA4">
        <w:rPr>
          <w:rFonts w:ascii="Arial" w:hAnsi="Arial" w:cs="Arial"/>
          <w:sz w:val="22"/>
          <w:szCs w:val="22"/>
        </w:rPr>
        <w:t xml:space="preserve"> (Berlin) interpretiert Goethes „Beherzigung“ in einer kalligrafisch-malerischen</w:t>
      </w:r>
      <w:r>
        <w:rPr>
          <w:rFonts w:ascii="Arial" w:hAnsi="Arial" w:cs="Arial"/>
          <w:sz w:val="22"/>
          <w:szCs w:val="22"/>
        </w:rPr>
        <w:t xml:space="preserve"> </w:t>
      </w:r>
      <w:r w:rsidRPr="00166CA4">
        <w:rPr>
          <w:rFonts w:ascii="Arial" w:hAnsi="Arial" w:cs="Arial"/>
          <w:sz w:val="22"/>
          <w:szCs w:val="22"/>
        </w:rPr>
        <w:t xml:space="preserve">Übersetzung, </w:t>
      </w:r>
      <w:r w:rsidRPr="00166CA4">
        <w:rPr>
          <w:rFonts w:ascii="Arial" w:hAnsi="Arial" w:cs="Arial"/>
          <w:b/>
          <w:bCs/>
          <w:sz w:val="22"/>
          <w:szCs w:val="22"/>
        </w:rPr>
        <w:t>Nina Heinlein</w:t>
      </w:r>
      <w:r w:rsidRPr="00166CA4">
        <w:rPr>
          <w:rFonts w:ascii="Arial" w:hAnsi="Arial" w:cs="Arial"/>
          <w:sz w:val="22"/>
          <w:szCs w:val="22"/>
        </w:rPr>
        <w:t xml:space="preserve"> (Franken) lässt eine großformatige Stoffskulptur zwischen Vergangenheit und Zukunft</w:t>
      </w:r>
      <w:r>
        <w:rPr>
          <w:rFonts w:ascii="Arial" w:hAnsi="Arial" w:cs="Arial"/>
          <w:sz w:val="22"/>
          <w:szCs w:val="22"/>
        </w:rPr>
        <w:t xml:space="preserve"> </w:t>
      </w:r>
      <w:r w:rsidRPr="00166CA4">
        <w:rPr>
          <w:rFonts w:ascii="Arial" w:hAnsi="Arial" w:cs="Arial"/>
          <w:sz w:val="22"/>
          <w:szCs w:val="22"/>
        </w:rPr>
        <w:t xml:space="preserve">verhandeln, </w:t>
      </w:r>
      <w:r>
        <w:rPr>
          <w:rFonts w:ascii="Arial" w:hAnsi="Arial" w:cs="Arial"/>
          <w:sz w:val="22"/>
          <w:szCs w:val="22"/>
        </w:rPr>
        <w:t>während</w:t>
      </w:r>
      <w:r w:rsidRPr="00166CA4">
        <w:rPr>
          <w:rFonts w:ascii="Arial" w:hAnsi="Arial" w:cs="Arial"/>
          <w:sz w:val="22"/>
          <w:szCs w:val="22"/>
        </w:rPr>
        <w:t xml:space="preserve"> das Duo </w:t>
      </w:r>
      <w:r w:rsidRPr="00166CA4">
        <w:rPr>
          <w:rFonts w:ascii="Arial" w:hAnsi="Arial" w:cs="Arial"/>
          <w:b/>
          <w:bCs/>
          <w:sz w:val="22"/>
          <w:szCs w:val="22"/>
        </w:rPr>
        <w:t>Silke Kästner</w:t>
      </w:r>
      <w:r w:rsidRPr="00166CA4">
        <w:rPr>
          <w:rFonts w:ascii="Arial" w:hAnsi="Arial" w:cs="Arial"/>
          <w:sz w:val="22"/>
          <w:szCs w:val="22"/>
        </w:rPr>
        <w:t xml:space="preserve"> (Berlin) und </w:t>
      </w:r>
      <w:r w:rsidRPr="00166CA4">
        <w:rPr>
          <w:rFonts w:ascii="Arial" w:hAnsi="Arial" w:cs="Arial"/>
          <w:b/>
          <w:bCs/>
          <w:sz w:val="22"/>
          <w:szCs w:val="22"/>
        </w:rPr>
        <w:t>Sabine Schlunk</w:t>
      </w:r>
      <w:r w:rsidRPr="00166CA4">
        <w:rPr>
          <w:rFonts w:ascii="Arial" w:hAnsi="Arial" w:cs="Arial"/>
          <w:sz w:val="22"/>
          <w:szCs w:val="22"/>
        </w:rPr>
        <w:t xml:space="preserve"> (München) den Raum performativ in einer sich weiter entwickelnden Materialinstallation</w:t>
      </w:r>
      <w:r w:rsidRPr="00283489">
        <w:rPr>
          <w:rFonts w:ascii="Arial" w:hAnsi="Arial" w:cs="Arial"/>
          <w:sz w:val="22"/>
          <w:szCs w:val="22"/>
        </w:rPr>
        <w:t xml:space="preserve"> </w:t>
      </w:r>
      <w:r w:rsidRPr="00166CA4">
        <w:rPr>
          <w:rFonts w:ascii="Arial" w:hAnsi="Arial" w:cs="Arial"/>
          <w:sz w:val="22"/>
          <w:szCs w:val="22"/>
        </w:rPr>
        <w:t>ergründet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622A8B2" w14:textId="14229823" w:rsidR="00B8025F" w:rsidRDefault="00B802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AAE8C54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lastRenderedPageBreak/>
        <w:t>Termine:</w:t>
      </w:r>
    </w:p>
    <w:p w14:paraId="454A6049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515CAE54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>Mittwoch, 29. April, 19 Uhr</w:t>
      </w:r>
    </w:p>
    <w:p w14:paraId="6B98B63D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>Eröffnung</w:t>
      </w:r>
    </w:p>
    <w:p w14:paraId="5C942750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>Musikalische Intervention mit Monika Olszak (</w:t>
      </w:r>
      <w:proofErr w:type="gramStart"/>
      <w:r w:rsidRPr="00166CA4">
        <w:rPr>
          <w:rFonts w:ascii="Arial" w:hAnsi="Arial" w:cs="Arial"/>
          <w:sz w:val="22"/>
          <w:szCs w:val="22"/>
        </w:rPr>
        <w:t>Saxophon</w:t>
      </w:r>
      <w:proofErr w:type="gramEnd"/>
      <w:r w:rsidRPr="00166CA4">
        <w:rPr>
          <w:rFonts w:ascii="Arial" w:hAnsi="Arial" w:cs="Arial"/>
          <w:sz w:val="22"/>
          <w:szCs w:val="22"/>
        </w:rPr>
        <w:t xml:space="preserve">) und </w:t>
      </w:r>
      <w:r>
        <w:rPr>
          <w:rFonts w:ascii="Arial" w:hAnsi="Arial" w:cs="Arial"/>
          <w:sz w:val="22"/>
          <w:szCs w:val="22"/>
        </w:rPr>
        <w:t>o</w:t>
      </w:r>
      <w:r w:rsidRPr="00166CA4">
        <w:rPr>
          <w:rFonts w:ascii="Arial" w:hAnsi="Arial" w:cs="Arial"/>
          <w:sz w:val="22"/>
          <w:szCs w:val="22"/>
        </w:rPr>
        <w:t xml:space="preserve">ffener Workshop mit den Künstlerinnen Silke Kästner und Sabine </w:t>
      </w:r>
      <w:proofErr w:type="spellStart"/>
      <w:r w:rsidRPr="00166CA4">
        <w:rPr>
          <w:rFonts w:ascii="Arial" w:hAnsi="Arial" w:cs="Arial"/>
          <w:sz w:val="22"/>
          <w:szCs w:val="22"/>
        </w:rPr>
        <w:t>Schlunk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166CA4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ie</w:t>
      </w:r>
      <w:r w:rsidRPr="00166CA4">
        <w:rPr>
          <w:rFonts w:ascii="Arial" w:hAnsi="Arial" w:cs="Arial"/>
          <w:sz w:val="22"/>
          <w:szCs w:val="22"/>
        </w:rPr>
        <w:t xml:space="preserve"> das </w:t>
      </w:r>
      <w:proofErr w:type="spellStart"/>
      <w:r w:rsidRPr="00166CA4">
        <w:rPr>
          <w:rFonts w:ascii="Arial" w:hAnsi="Arial" w:cs="Arial"/>
          <w:sz w:val="22"/>
          <w:szCs w:val="22"/>
        </w:rPr>
        <w:t>MaximiliansForum</w:t>
      </w:r>
      <w:proofErr w:type="spellEnd"/>
      <w:r w:rsidRPr="00166CA4">
        <w:rPr>
          <w:rFonts w:ascii="Arial" w:hAnsi="Arial" w:cs="Arial"/>
          <w:sz w:val="22"/>
          <w:szCs w:val="22"/>
        </w:rPr>
        <w:t xml:space="preserve"> in ein Atelier verwandel</w:t>
      </w:r>
      <w:r>
        <w:rPr>
          <w:rFonts w:ascii="Arial" w:hAnsi="Arial" w:cs="Arial"/>
          <w:sz w:val="22"/>
          <w:szCs w:val="22"/>
        </w:rPr>
        <w:t>n</w:t>
      </w:r>
      <w:r w:rsidRPr="00166CA4">
        <w:rPr>
          <w:rFonts w:ascii="Arial" w:hAnsi="Arial" w:cs="Arial"/>
          <w:sz w:val="22"/>
          <w:szCs w:val="22"/>
        </w:rPr>
        <w:t>.</w:t>
      </w:r>
    </w:p>
    <w:p w14:paraId="3AB50A4B" w14:textId="77777777" w:rsidR="00DF070C" w:rsidRPr="00166CA4" w:rsidRDefault="00DF070C" w:rsidP="00DF070C">
      <w:pPr>
        <w:pStyle w:val="Listenabsatz"/>
        <w:spacing w:after="0" w:line="240" w:lineRule="auto"/>
        <w:rPr>
          <w:rFonts w:ascii="Arial" w:hAnsi="Arial" w:cs="Arial"/>
          <w:sz w:val="22"/>
          <w:szCs w:val="22"/>
        </w:rPr>
      </w:pPr>
    </w:p>
    <w:p w14:paraId="4E58BE1B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>Montag, 4. Mai, 19 Uhr</w:t>
      </w:r>
    </w:p>
    <w:p w14:paraId="3D81EA00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>"</w:t>
      </w:r>
      <w:proofErr w:type="spellStart"/>
      <w:r w:rsidRPr="00166CA4">
        <w:rPr>
          <w:rFonts w:ascii="Arial" w:hAnsi="Arial" w:cs="Arial"/>
          <w:sz w:val="22"/>
          <w:szCs w:val="22"/>
        </w:rPr>
        <w:t>Megalophonia</w:t>
      </w:r>
      <w:proofErr w:type="spellEnd"/>
      <w:r w:rsidRPr="00166CA4">
        <w:rPr>
          <w:rFonts w:ascii="Arial" w:hAnsi="Arial" w:cs="Arial"/>
          <w:sz w:val="22"/>
          <w:szCs w:val="22"/>
        </w:rPr>
        <w:t>" - Performance von Elianna Renner zu 100 Jahre Frauenrechtsbewegung</w:t>
      </w:r>
      <w:r>
        <w:rPr>
          <w:rFonts w:ascii="Arial" w:hAnsi="Arial" w:cs="Arial"/>
          <w:sz w:val="22"/>
          <w:szCs w:val="22"/>
        </w:rPr>
        <w:t xml:space="preserve"> </w:t>
      </w:r>
      <w:r w:rsidRPr="00166CA4">
        <w:rPr>
          <w:rFonts w:ascii="Arial" w:hAnsi="Arial" w:cs="Arial"/>
          <w:sz w:val="22"/>
          <w:szCs w:val="22"/>
        </w:rPr>
        <w:t xml:space="preserve">und der Rolle von Künstlerinnen. </w:t>
      </w:r>
    </w:p>
    <w:p w14:paraId="3BFAD3D3" w14:textId="77777777" w:rsidR="00DF070C" w:rsidRPr="00166CA4" w:rsidRDefault="00DF070C" w:rsidP="00DF070C">
      <w:pPr>
        <w:pStyle w:val="Listenabsatz"/>
        <w:spacing w:after="0" w:line="240" w:lineRule="auto"/>
        <w:rPr>
          <w:rFonts w:ascii="Arial" w:hAnsi="Arial" w:cs="Arial"/>
          <w:sz w:val="22"/>
          <w:szCs w:val="22"/>
        </w:rPr>
      </w:pPr>
    </w:p>
    <w:p w14:paraId="209D069E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>Freitag, 8. Mai, 16-18 Uhr</w:t>
      </w:r>
    </w:p>
    <w:p w14:paraId="4313A162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 xml:space="preserve">Sichtbar. Verknüpft. Frei. – Künstlerinnen heute. Ausstellungsbesuch und Kunstspaziergang zu allen drei Ausstellungsorten mit </w:t>
      </w:r>
      <w:r w:rsidRPr="00C47F1F">
        <w:rPr>
          <w:rFonts w:ascii="Arial" w:hAnsi="Arial" w:cs="Arial"/>
          <w:sz w:val="22"/>
          <w:szCs w:val="22"/>
        </w:rPr>
        <w:t>Dr.</w:t>
      </w:r>
      <w:r>
        <w:rPr>
          <w:rFonts w:ascii="Arial" w:hAnsi="Arial" w:cs="Arial"/>
          <w:sz w:val="22"/>
          <w:szCs w:val="22"/>
        </w:rPr>
        <w:t xml:space="preserve"> </w:t>
      </w:r>
      <w:r w:rsidRPr="00166CA4">
        <w:rPr>
          <w:rFonts w:ascii="Arial" w:hAnsi="Arial" w:cs="Arial"/>
          <w:sz w:val="22"/>
          <w:szCs w:val="22"/>
        </w:rPr>
        <w:t>Annika</w:t>
      </w:r>
      <w:r>
        <w:rPr>
          <w:rFonts w:ascii="Arial" w:hAnsi="Arial" w:cs="Arial"/>
          <w:sz w:val="22"/>
          <w:szCs w:val="22"/>
        </w:rPr>
        <w:t xml:space="preserve"> </w:t>
      </w:r>
      <w:r w:rsidRPr="00166CA4">
        <w:rPr>
          <w:rFonts w:ascii="Arial" w:hAnsi="Arial" w:cs="Arial"/>
          <w:sz w:val="22"/>
          <w:szCs w:val="22"/>
        </w:rPr>
        <w:t>Schoemann (Kuratorin). In Kooperation mit der Münchner Volkshochschule (MVHS).</w:t>
      </w:r>
    </w:p>
    <w:p w14:paraId="6322F91A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>→ Kosten: 5 €, mit Anmeldung unter mvhs.de</w:t>
      </w:r>
    </w:p>
    <w:p w14:paraId="4FBB45BE" w14:textId="77777777" w:rsidR="00DF070C" w:rsidRPr="00166CA4" w:rsidRDefault="00DF070C" w:rsidP="00DF070C">
      <w:pPr>
        <w:pStyle w:val="Listenabsatz"/>
        <w:spacing w:after="0" w:line="240" w:lineRule="auto"/>
        <w:rPr>
          <w:rFonts w:ascii="Arial" w:hAnsi="Arial" w:cs="Arial"/>
          <w:sz w:val="22"/>
          <w:szCs w:val="22"/>
        </w:rPr>
      </w:pPr>
    </w:p>
    <w:p w14:paraId="5E6F680F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proofErr w:type="gramStart"/>
      <w:r w:rsidRPr="00166CA4">
        <w:rPr>
          <w:rFonts w:ascii="Arial" w:hAnsi="Arial" w:cs="Arial"/>
          <w:b/>
          <w:bCs/>
          <w:sz w:val="22"/>
          <w:szCs w:val="22"/>
        </w:rPr>
        <w:t>Donnerstag</w:t>
      </w:r>
      <w:proofErr w:type="gramEnd"/>
      <w:r w:rsidRPr="00166CA4">
        <w:rPr>
          <w:rFonts w:ascii="Arial" w:hAnsi="Arial" w:cs="Arial"/>
          <w:b/>
          <w:bCs/>
          <w:sz w:val="22"/>
          <w:szCs w:val="22"/>
        </w:rPr>
        <w:t xml:space="preserve"> 11. Juni, 19 Uhr</w:t>
      </w:r>
    </w:p>
    <w:p w14:paraId="72F7DFB6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>Finissage</w:t>
      </w:r>
    </w:p>
    <w:p w14:paraId="2A4E4846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>mit Soundperformance von Lina Zylla</w:t>
      </w:r>
    </w:p>
    <w:p w14:paraId="1FC4BDA9" w14:textId="77777777" w:rsidR="00DF070C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59ACC141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537EB1AE" w14:textId="77777777" w:rsidR="00DF070C" w:rsidRPr="00DF070C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color w:val="F36C3B"/>
          <w:sz w:val="28"/>
          <w:szCs w:val="28"/>
        </w:rPr>
      </w:pPr>
      <w:r w:rsidRPr="00DF070C">
        <w:rPr>
          <w:rFonts w:ascii="Arial" w:hAnsi="Arial" w:cs="Arial"/>
          <w:b/>
          <w:bCs/>
          <w:color w:val="F36C3B"/>
          <w:sz w:val="28"/>
          <w:szCs w:val="28"/>
        </w:rPr>
        <w:t>Ort 3</w:t>
      </w:r>
    </w:p>
    <w:p w14:paraId="3E733C99" w14:textId="77777777" w:rsidR="00DF070C" w:rsidRPr="00DF070C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color w:val="F36C3B"/>
          <w:sz w:val="28"/>
          <w:szCs w:val="28"/>
        </w:rPr>
      </w:pPr>
      <w:proofErr w:type="spellStart"/>
      <w:r w:rsidRPr="00DF070C">
        <w:rPr>
          <w:rFonts w:ascii="Arial" w:hAnsi="Arial" w:cs="Arial"/>
          <w:b/>
          <w:bCs/>
          <w:color w:val="F36C3B"/>
          <w:sz w:val="28"/>
          <w:szCs w:val="28"/>
        </w:rPr>
        <w:t>galerieGEDOKmuc</w:t>
      </w:r>
      <w:proofErr w:type="spellEnd"/>
    </w:p>
    <w:p w14:paraId="65E891FF" w14:textId="77777777" w:rsidR="00DF070C" w:rsidRPr="00DF070C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color w:val="F36C3B"/>
          <w:sz w:val="28"/>
          <w:szCs w:val="28"/>
        </w:rPr>
      </w:pPr>
      <w:r w:rsidRPr="00DF070C">
        <w:rPr>
          <w:rFonts w:ascii="Arial" w:hAnsi="Arial" w:cs="Arial"/>
          <w:b/>
          <w:bCs/>
          <w:color w:val="F36C3B"/>
          <w:sz w:val="28"/>
          <w:szCs w:val="28"/>
        </w:rPr>
        <w:t>24. April – 28. Juni 2026</w:t>
      </w:r>
    </w:p>
    <w:p w14:paraId="2635CA5E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78A12CBF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166CA4">
        <w:rPr>
          <w:rFonts w:ascii="Arial" w:hAnsi="Arial" w:cs="Arial"/>
          <w:b/>
          <w:bCs/>
          <w:sz w:val="22"/>
          <w:szCs w:val="22"/>
        </w:rPr>
        <w:t>Schleißheimerstraße</w:t>
      </w:r>
      <w:proofErr w:type="spellEnd"/>
      <w:r w:rsidRPr="00166CA4">
        <w:rPr>
          <w:rFonts w:ascii="Arial" w:hAnsi="Arial" w:cs="Arial"/>
          <w:b/>
          <w:bCs/>
          <w:sz w:val="22"/>
          <w:szCs w:val="22"/>
        </w:rPr>
        <w:t xml:space="preserve"> 51</w:t>
      </w:r>
    </w:p>
    <w:p w14:paraId="5A3E88DB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>80797 München</w:t>
      </w:r>
    </w:p>
    <w:p w14:paraId="2C1521EF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>Di. – Fr. 15 – 18 Uhr</w:t>
      </w:r>
    </w:p>
    <w:p w14:paraId="41C3A8A3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 xml:space="preserve">Öffnungszeiten abweichend während der Schmuck München 2026, </w:t>
      </w:r>
    </w:p>
    <w:p w14:paraId="0A2954C1" w14:textId="1CFFE9E1" w:rsidR="00DF070C" w:rsidRPr="00166CA4" w:rsidRDefault="008D7DB3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 xml:space="preserve">siehe </w:t>
      </w:r>
      <w:r>
        <w:rPr>
          <w:rFonts w:ascii="Arial" w:hAnsi="Arial" w:cs="Arial"/>
          <w:b/>
          <w:bCs/>
          <w:sz w:val="22"/>
          <w:szCs w:val="22"/>
        </w:rPr>
        <w:t>www.gedok-muc.de</w:t>
      </w:r>
    </w:p>
    <w:p w14:paraId="6EA513ED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</w:t>
      </w:r>
      <w:r w:rsidRPr="00166CA4">
        <w:rPr>
          <w:rFonts w:ascii="Arial" w:hAnsi="Arial" w:cs="Arial"/>
          <w:b/>
          <w:bCs/>
          <w:sz w:val="22"/>
          <w:szCs w:val="22"/>
        </w:rPr>
        <w:t>arrierefrei</w:t>
      </w:r>
    </w:p>
    <w:p w14:paraId="4DFA648E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19F0865D" w14:textId="77777777" w:rsidR="00DF070C" w:rsidRPr="004248BE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 xml:space="preserve">Die Künstlerinnen: </w:t>
      </w:r>
      <w:proofErr w:type="spellStart"/>
      <w:r w:rsidRPr="004248BE">
        <w:rPr>
          <w:rFonts w:ascii="Arial" w:hAnsi="Arial" w:cs="Arial"/>
          <w:sz w:val="22"/>
          <w:szCs w:val="22"/>
        </w:rPr>
        <w:t>Adidal</w:t>
      </w:r>
      <w:proofErr w:type="spellEnd"/>
      <w:r w:rsidRPr="004248BE">
        <w:rPr>
          <w:rFonts w:ascii="Arial" w:hAnsi="Arial" w:cs="Arial"/>
          <w:sz w:val="22"/>
          <w:szCs w:val="22"/>
        </w:rPr>
        <w:t xml:space="preserve"> Abou-</w:t>
      </w:r>
      <w:proofErr w:type="spellStart"/>
      <w:r w:rsidRPr="004248BE">
        <w:rPr>
          <w:rFonts w:ascii="Arial" w:hAnsi="Arial" w:cs="Arial"/>
          <w:sz w:val="22"/>
          <w:szCs w:val="22"/>
        </w:rPr>
        <w:t>Chamat</w:t>
      </w:r>
      <w:proofErr w:type="spellEnd"/>
      <w:r w:rsidRPr="004248BE">
        <w:rPr>
          <w:rFonts w:ascii="Arial" w:hAnsi="Arial" w:cs="Arial"/>
          <w:sz w:val="22"/>
          <w:szCs w:val="22"/>
        </w:rPr>
        <w:t xml:space="preserve">, Evelyn </w:t>
      </w:r>
      <w:proofErr w:type="spellStart"/>
      <w:r w:rsidRPr="004248BE">
        <w:rPr>
          <w:rFonts w:ascii="Arial" w:hAnsi="Arial" w:cs="Arial"/>
          <w:sz w:val="22"/>
          <w:szCs w:val="22"/>
        </w:rPr>
        <w:t>Hriberšek</w:t>
      </w:r>
      <w:proofErr w:type="spellEnd"/>
      <w:r w:rsidRPr="004248BE">
        <w:rPr>
          <w:rFonts w:ascii="Arial" w:hAnsi="Arial" w:cs="Arial"/>
          <w:sz w:val="22"/>
          <w:szCs w:val="22"/>
        </w:rPr>
        <w:t>, Nina Radelfahr, Katharina Schellenberger, Claudia Stamatelatos.</w:t>
      </w:r>
    </w:p>
    <w:p w14:paraId="3B5F4B0B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51CEB3BF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proofErr w:type="spellStart"/>
      <w:r w:rsidRPr="00C47F1F">
        <w:rPr>
          <w:rFonts w:ascii="Arial" w:hAnsi="Arial" w:cs="Arial"/>
          <w:b/>
          <w:bCs/>
          <w:sz w:val="22"/>
          <w:szCs w:val="22"/>
        </w:rPr>
        <w:t>Adidal</w:t>
      </w:r>
      <w:proofErr w:type="spellEnd"/>
      <w:r w:rsidRPr="00C47F1F">
        <w:rPr>
          <w:rFonts w:ascii="Arial" w:hAnsi="Arial" w:cs="Arial"/>
          <w:b/>
          <w:bCs/>
          <w:sz w:val="22"/>
          <w:szCs w:val="22"/>
        </w:rPr>
        <w:t xml:space="preserve"> Abou-</w:t>
      </w:r>
      <w:proofErr w:type="spellStart"/>
      <w:r w:rsidRPr="00C47F1F">
        <w:rPr>
          <w:rFonts w:ascii="Arial" w:hAnsi="Arial" w:cs="Arial"/>
          <w:b/>
          <w:bCs/>
          <w:sz w:val="22"/>
          <w:szCs w:val="22"/>
        </w:rPr>
        <w:t>Chamat</w:t>
      </w:r>
      <w:proofErr w:type="spellEnd"/>
      <w:r w:rsidRPr="00166CA4">
        <w:rPr>
          <w:rFonts w:ascii="Arial" w:hAnsi="Arial" w:cs="Arial"/>
          <w:sz w:val="22"/>
          <w:szCs w:val="22"/>
        </w:rPr>
        <w:t xml:space="preserve"> hinterfragt in ihren Installationen die Bedeutung von Haaren, </w:t>
      </w:r>
      <w:r w:rsidRPr="00166CA4">
        <w:rPr>
          <w:rFonts w:ascii="Arial" w:hAnsi="Arial" w:cs="Arial"/>
          <w:b/>
          <w:bCs/>
          <w:sz w:val="22"/>
          <w:szCs w:val="22"/>
        </w:rPr>
        <w:t xml:space="preserve">Evelyn Hriberšek </w:t>
      </w:r>
      <w:r w:rsidRPr="00166CA4">
        <w:rPr>
          <w:rFonts w:ascii="Arial" w:hAnsi="Arial" w:cs="Arial"/>
          <w:sz w:val="22"/>
          <w:szCs w:val="22"/>
        </w:rPr>
        <w:t xml:space="preserve">schafft multi-mediale Einblicke zu weiblichen Stimmen und </w:t>
      </w:r>
      <w:r w:rsidRPr="00166CA4">
        <w:rPr>
          <w:rFonts w:ascii="Arial" w:hAnsi="Arial" w:cs="Arial"/>
          <w:b/>
          <w:bCs/>
          <w:sz w:val="22"/>
          <w:szCs w:val="22"/>
        </w:rPr>
        <w:t xml:space="preserve">Nina Radelfahr </w:t>
      </w:r>
      <w:r w:rsidRPr="00166CA4">
        <w:rPr>
          <w:rFonts w:ascii="Arial" w:hAnsi="Arial" w:cs="Arial"/>
          <w:sz w:val="22"/>
          <w:szCs w:val="22"/>
        </w:rPr>
        <w:t xml:space="preserve">setzt sich in ihren Objekten mit dem Innenleben von </w:t>
      </w:r>
      <w:r>
        <w:rPr>
          <w:rFonts w:ascii="Arial" w:hAnsi="Arial" w:cs="Arial"/>
          <w:sz w:val="22"/>
          <w:szCs w:val="22"/>
        </w:rPr>
        <w:t>weiblichen Körpern</w:t>
      </w:r>
      <w:r w:rsidRPr="00166CA4">
        <w:rPr>
          <w:rFonts w:ascii="Arial" w:hAnsi="Arial" w:cs="Arial"/>
          <w:sz w:val="22"/>
          <w:szCs w:val="22"/>
        </w:rPr>
        <w:t xml:space="preserve"> auseinander. </w:t>
      </w:r>
      <w:r w:rsidRPr="00166CA4">
        <w:rPr>
          <w:rFonts w:ascii="Arial" w:hAnsi="Arial" w:cs="Arial"/>
          <w:b/>
          <w:bCs/>
          <w:sz w:val="22"/>
          <w:szCs w:val="22"/>
        </w:rPr>
        <w:t xml:space="preserve">Katharina Schellenberger </w:t>
      </w:r>
      <w:r w:rsidRPr="00166CA4">
        <w:rPr>
          <w:rFonts w:ascii="Arial" w:hAnsi="Arial" w:cs="Arial"/>
          <w:sz w:val="22"/>
          <w:szCs w:val="22"/>
        </w:rPr>
        <w:t>malt die Zerrissenheit zwischen</w:t>
      </w:r>
      <w:r>
        <w:rPr>
          <w:rFonts w:ascii="Arial" w:hAnsi="Arial" w:cs="Arial"/>
          <w:sz w:val="22"/>
          <w:szCs w:val="22"/>
        </w:rPr>
        <w:t xml:space="preserve"> den Rollen von</w:t>
      </w:r>
      <w:r w:rsidRPr="00166CA4">
        <w:rPr>
          <w:rFonts w:ascii="Arial" w:hAnsi="Arial" w:cs="Arial"/>
          <w:sz w:val="22"/>
          <w:szCs w:val="22"/>
        </w:rPr>
        <w:t xml:space="preserve"> Mutter und Künstlerin</w:t>
      </w:r>
      <w:r>
        <w:rPr>
          <w:rFonts w:ascii="Arial" w:hAnsi="Arial" w:cs="Arial"/>
          <w:sz w:val="22"/>
          <w:szCs w:val="22"/>
        </w:rPr>
        <w:t>,</w:t>
      </w:r>
      <w:r w:rsidRPr="00166CA4">
        <w:rPr>
          <w:rFonts w:ascii="Arial" w:hAnsi="Arial" w:cs="Arial"/>
          <w:sz w:val="22"/>
          <w:szCs w:val="22"/>
        </w:rPr>
        <w:t xml:space="preserve"> und </w:t>
      </w:r>
      <w:r w:rsidRPr="00166CA4">
        <w:rPr>
          <w:rFonts w:ascii="Arial" w:hAnsi="Arial" w:cs="Arial"/>
          <w:b/>
          <w:bCs/>
          <w:sz w:val="22"/>
          <w:szCs w:val="22"/>
        </w:rPr>
        <w:t>Claudia Stamatelatos</w:t>
      </w:r>
      <w:r w:rsidRPr="00166CA4">
        <w:rPr>
          <w:rFonts w:ascii="Arial" w:hAnsi="Arial" w:cs="Arial"/>
          <w:sz w:val="22"/>
          <w:szCs w:val="22"/>
        </w:rPr>
        <w:t xml:space="preserve"> (Heidelberg) </w:t>
      </w:r>
      <w:r>
        <w:rPr>
          <w:rFonts w:ascii="Arial" w:hAnsi="Arial" w:cs="Arial"/>
          <w:sz w:val="22"/>
          <w:szCs w:val="22"/>
        </w:rPr>
        <w:t xml:space="preserve">thematisiert </w:t>
      </w:r>
      <w:r w:rsidRPr="00166CA4">
        <w:rPr>
          <w:rFonts w:ascii="Arial" w:hAnsi="Arial" w:cs="Arial"/>
          <w:sz w:val="22"/>
          <w:szCs w:val="22"/>
        </w:rPr>
        <w:t>die Unsichtbarkeit von Künstlerinnen.</w:t>
      </w:r>
    </w:p>
    <w:p w14:paraId="01D27C8F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03012915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>Termine:</w:t>
      </w:r>
    </w:p>
    <w:p w14:paraId="5E91C7C5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19A9C9CC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>Dienstag, 3. März, 16 Uhr</w:t>
      </w:r>
    </w:p>
    <w:p w14:paraId="21AF6543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>Eröffnung</w:t>
      </w:r>
    </w:p>
    <w:p w14:paraId="60CC801F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 xml:space="preserve">„Kettenreaktion – The Chain </w:t>
      </w:r>
      <w:proofErr w:type="spellStart"/>
      <w:r w:rsidRPr="00166CA4">
        <w:rPr>
          <w:rFonts w:ascii="Arial" w:hAnsi="Arial" w:cs="Arial"/>
          <w:sz w:val="22"/>
          <w:szCs w:val="22"/>
        </w:rPr>
        <w:t>Reaction</w:t>
      </w:r>
      <w:proofErr w:type="spellEnd"/>
      <w:r w:rsidRPr="00166CA4">
        <w:rPr>
          <w:rFonts w:ascii="Arial" w:hAnsi="Arial" w:cs="Arial"/>
          <w:sz w:val="22"/>
          <w:szCs w:val="22"/>
        </w:rPr>
        <w:t xml:space="preserve">“ Schmuckkünstlerinnen: Henrike Altes, Antje Bräuer, Silvia Bunke, Susanne Elstner, Michaela Köppl, Gerti Machacek, Jasmin Nussbaum, Kirsten Plank, </w:t>
      </w:r>
      <w:proofErr w:type="spellStart"/>
      <w:r w:rsidRPr="00166CA4">
        <w:rPr>
          <w:rFonts w:ascii="Arial" w:hAnsi="Arial" w:cs="Arial"/>
          <w:sz w:val="22"/>
          <w:szCs w:val="22"/>
        </w:rPr>
        <w:t>Danni</w:t>
      </w:r>
      <w:proofErr w:type="spellEnd"/>
      <w:r w:rsidRPr="00166C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6CA4">
        <w:rPr>
          <w:rFonts w:ascii="Arial" w:hAnsi="Arial" w:cs="Arial"/>
          <w:sz w:val="22"/>
          <w:szCs w:val="22"/>
        </w:rPr>
        <w:t>Schwaag</w:t>
      </w:r>
      <w:proofErr w:type="spellEnd"/>
      <w:r w:rsidRPr="00166CA4">
        <w:rPr>
          <w:rFonts w:ascii="Arial" w:hAnsi="Arial" w:cs="Arial"/>
          <w:sz w:val="22"/>
          <w:szCs w:val="22"/>
        </w:rPr>
        <w:t xml:space="preserve">, Marion Siefert, Gottlinde Singer, Monika Vesely mit Nadine Elda </w:t>
      </w:r>
      <w:proofErr w:type="spellStart"/>
      <w:r w:rsidRPr="00166CA4">
        <w:rPr>
          <w:rFonts w:ascii="Arial" w:hAnsi="Arial" w:cs="Arial"/>
          <w:sz w:val="22"/>
          <w:szCs w:val="22"/>
        </w:rPr>
        <w:t>Rosani</w:t>
      </w:r>
      <w:proofErr w:type="spellEnd"/>
      <w:r w:rsidRPr="00166C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6CA4">
        <w:rPr>
          <w:rFonts w:ascii="Arial" w:hAnsi="Arial" w:cs="Arial"/>
          <w:sz w:val="22"/>
          <w:szCs w:val="22"/>
        </w:rPr>
        <w:t>undVanessa</w:t>
      </w:r>
      <w:proofErr w:type="spellEnd"/>
      <w:r w:rsidRPr="00166C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6CA4">
        <w:rPr>
          <w:rFonts w:ascii="Arial" w:hAnsi="Arial" w:cs="Arial"/>
          <w:sz w:val="22"/>
          <w:szCs w:val="22"/>
        </w:rPr>
        <w:t>Cognard</w:t>
      </w:r>
      <w:proofErr w:type="spellEnd"/>
      <w:r w:rsidRPr="00166CA4">
        <w:rPr>
          <w:rFonts w:ascii="Arial" w:hAnsi="Arial" w:cs="Arial"/>
          <w:sz w:val="22"/>
          <w:szCs w:val="22"/>
        </w:rPr>
        <w:t xml:space="preserve">, Nicole Walger, Grit-Ute </w:t>
      </w:r>
      <w:r w:rsidRPr="00C47F1F">
        <w:rPr>
          <w:rFonts w:ascii="Arial" w:hAnsi="Arial" w:cs="Arial"/>
          <w:sz w:val="22"/>
          <w:szCs w:val="22"/>
        </w:rPr>
        <w:t>Zille.</w:t>
      </w:r>
    </w:p>
    <w:p w14:paraId="205C1BBA" w14:textId="77777777" w:rsidR="00DF070C" w:rsidRPr="00166CA4" w:rsidRDefault="00DF070C" w:rsidP="00DF070C">
      <w:pPr>
        <w:pStyle w:val="Listenabsatz"/>
        <w:spacing w:after="0" w:line="240" w:lineRule="auto"/>
        <w:rPr>
          <w:rFonts w:ascii="Arial" w:hAnsi="Arial" w:cs="Arial"/>
          <w:sz w:val="22"/>
          <w:szCs w:val="22"/>
        </w:rPr>
      </w:pPr>
    </w:p>
    <w:p w14:paraId="08A068B8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>Donnerstag, 23. April, 18 Uhr</w:t>
      </w:r>
    </w:p>
    <w:p w14:paraId="0CDE0C86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 xml:space="preserve">Eröffnung Sichtbar. Verknüpft. </w:t>
      </w:r>
      <w:r w:rsidRPr="00C47F1F">
        <w:rPr>
          <w:rFonts w:ascii="Arial" w:hAnsi="Arial" w:cs="Arial"/>
          <w:sz w:val="22"/>
          <w:szCs w:val="22"/>
        </w:rPr>
        <w:t>Frei.</w:t>
      </w:r>
    </w:p>
    <w:p w14:paraId="3D933491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 xml:space="preserve">Die Künstlerinnen: </w:t>
      </w:r>
      <w:proofErr w:type="spellStart"/>
      <w:r w:rsidRPr="00166CA4">
        <w:rPr>
          <w:rFonts w:ascii="Arial" w:hAnsi="Arial" w:cs="Arial"/>
          <w:sz w:val="22"/>
          <w:szCs w:val="22"/>
        </w:rPr>
        <w:t>Adidal</w:t>
      </w:r>
      <w:proofErr w:type="spellEnd"/>
      <w:r w:rsidRPr="00166CA4">
        <w:rPr>
          <w:rFonts w:ascii="Arial" w:hAnsi="Arial" w:cs="Arial"/>
          <w:sz w:val="22"/>
          <w:szCs w:val="22"/>
        </w:rPr>
        <w:t xml:space="preserve"> Abou-</w:t>
      </w:r>
      <w:proofErr w:type="spellStart"/>
      <w:r w:rsidRPr="00166CA4">
        <w:rPr>
          <w:rFonts w:ascii="Arial" w:hAnsi="Arial" w:cs="Arial"/>
          <w:sz w:val="22"/>
          <w:szCs w:val="22"/>
        </w:rPr>
        <w:t>Chamat</w:t>
      </w:r>
      <w:proofErr w:type="spellEnd"/>
      <w:r w:rsidRPr="00166CA4">
        <w:rPr>
          <w:rFonts w:ascii="Arial" w:hAnsi="Arial" w:cs="Arial"/>
          <w:sz w:val="22"/>
          <w:szCs w:val="22"/>
        </w:rPr>
        <w:t xml:space="preserve">, Evelyn </w:t>
      </w:r>
      <w:proofErr w:type="spellStart"/>
      <w:r w:rsidRPr="00166CA4">
        <w:rPr>
          <w:rFonts w:ascii="Arial" w:hAnsi="Arial" w:cs="Arial"/>
          <w:sz w:val="22"/>
          <w:szCs w:val="22"/>
        </w:rPr>
        <w:t>Hriberšek</w:t>
      </w:r>
      <w:proofErr w:type="spellEnd"/>
      <w:r w:rsidRPr="00166CA4">
        <w:rPr>
          <w:rFonts w:ascii="Arial" w:hAnsi="Arial" w:cs="Arial"/>
          <w:sz w:val="22"/>
          <w:szCs w:val="22"/>
        </w:rPr>
        <w:t xml:space="preserve">, Nina Radelfahr, Katharina Schellenberger, Claudia </w:t>
      </w:r>
      <w:r w:rsidRPr="00C47F1F">
        <w:rPr>
          <w:rFonts w:ascii="Arial" w:hAnsi="Arial" w:cs="Arial"/>
          <w:sz w:val="22"/>
          <w:szCs w:val="22"/>
        </w:rPr>
        <w:t>Stamatelatos.</w:t>
      </w:r>
    </w:p>
    <w:p w14:paraId="535467E1" w14:textId="77777777" w:rsidR="00DF070C" w:rsidRPr="00166CA4" w:rsidRDefault="00DF070C" w:rsidP="00DF070C">
      <w:pPr>
        <w:pStyle w:val="Listenabsatz"/>
        <w:spacing w:after="0" w:line="240" w:lineRule="auto"/>
        <w:rPr>
          <w:rFonts w:ascii="Arial" w:hAnsi="Arial" w:cs="Arial"/>
          <w:sz w:val="22"/>
          <w:szCs w:val="22"/>
        </w:rPr>
      </w:pPr>
    </w:p>
    <w:p w14:paraId="68220E55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lastRenderedPageBreak/>
        <w:t>Sonntag, 17. Mai, 16 Uhr</w:t>
      </w:r>
    </w:p>
    <w:p w14:paraId="7D8CCCC9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>„</w:t>
      </w:r>
      <w:proofErr w:type="spellStart"/>
      <w:r w:rsidRPr="00166CA4">
        <w:rPr>
          <w:rFonts w:ascii="Arial" w:hAnsi="Arial" w:cs="Arial"/>
          <w:sz w:val="22"/>
          <w:szCs w:val="22"/>
        </w:rPr>
        <w:t>Inspiring</w:t>
      </w:r>
      <w:proofErr w:type="spellEnd"/>
      <w:r w:rsidRPr="00166CA4">
        <w:rPr>
          <w:rFonts w:ascii="Arial" w:hAnsi="Arial" w:cs="Arial"/>
          <w:sz w:val="22"/>
          <w:szCs w:val="22"/>
        </w:rPr>
        <w:t xml:space="preserve"> Women“ - Janina Totzauer (Kuratorin) im Gespräch mit den Künstlerinnen der Ausstellung zu inspirierenden weiblichen Vorbildern</w:t>
      </w:r>
      <w:r>
        <w:rPr>
          <w:rFonts w:ascii="Arial" w:hAnsi="Arial" w:cs="Arial"/>
          <w:sz w:val="22"/>
          <w:szCs w:val="22"/>
        </w:rPr>
        <w:t>.</w:t>
      </w:r>
    </w:p>
    <w:p w14:paraId="1D99292B" w14:textId="77777777" w:rsidR="00DF070C" w:rsidRPr="00166CA4" w:rsidRDefault="00DF070C" w:rsidP="00DF070C">
      <w:pPr>
        <w:pStyle w:val="Listenabsatz"/>
        <w:spacing w:after="0" w:line="240" w:lineRule="auto"/>
        <w:rPr>
          <w:rFonts w:ascii="Arial" w:hAnsi="Arial" w:cs="Arial"/>
          <w:sz w:val="22"/>
          <w:szCs w:val="22"/>
        </w:rPr>
      </w:pPr>
    </w:p>
    <w:p w14:paraId="17CD0AB3" w14:textId="77777777" w:rsidR="00DF070C" w:rsidRPr="00166CA4" w:rsidRDefault="00DF070C" w:rsidP="00DF070C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166CA4">
        <w:rPr>
          <w:rFonts w:ascii="Arial" w:hAnsi="Arial" w:cs="Arial"/>
          <w:b/>
          <w:bCs/>
          <w:sz w:val="22"/>
          <w:szCs w:val="22"/>
        </w:rPr>
        <w:t>Sonntag, 28. Juni, 17 Uhr</w:t>
      </w:r>
    </w:p>
    <w:p w14:paraId="302031B8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166CA4">
        <w:rPr>
          <w:rFonts w:ascii="Arial" w:hAnsi="Arial" w:cs="Arial"/>
          <w:sz w:val="22"/>
          <w:szCs w:val="22"/>
        </w:rPr>
        <w:t>Finissage mit einer Listening Session von Claudia Stamatelatos</w:t>
      </w:r>
    </w:p>
    <w:p w14:paraId="5E203EA0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331E4467" w14:textId="77777777" w:rsidR="00DF070C" w:rsidRPr="00E7558A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2B32E894" w14:textId="77777777" w:rsidR="00DF070C" w:rsidRPr="00E7558A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E7558A">
        <w:rPr>
          <w:rFonts w:ascii="Arial" w:hAnsi="Arial" w:cs="Arial"/>
          <w:b/>
          <w:bCs/>
          <w:sz w:val="22"/>
          <w:szCs w:val="22"/>
        </w:rPr>
        <w:t xml:space="preserve">Weitere Programmpunkte unter </w:t>
      </w:r>
      <w:hyperlink r:id="rId6" w:history="1">
        <w:r w:rsidRPr="00E7558A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</w:rPr>
          <w:t>www.gedok-muc.de</w:t>
        </w:r>
      </w:hyperlink>
    </w:p>
    <w:p w14:paraId="5B114257" w14:textId="77777777" w:rsidR="00DF070C" w:rsidRPr="00E7558A" w:rsidRDefault="00DF070C" w:rsidP="00DF070C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02AF5DF" w14:textId="77777777" w:rsidR="00DF070C" w:rsidRPr="00E7558A" w:rsidRDefault="00DF070C" w:rsidP="00DF070C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E7558A">
        <w:rPr>
          <w:rFonts w:ascii="Arial" w:hAnsi="Arial" w:cs="Arial"/>
          <w:b/>
          <w:bCs/>
          <w:sz w:val="22"/>
          <w:szCs w:val="22"/>
        </w:rPr>
        <w:t>Allgemeine Infos:</w:t>
      </w:r>
    </w:p>
    <w:p w14:paraId="4B2745ED" w14:textId="77777777" w:rsidR="00DF070C" w:rsidRPr="00E7558A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CB26DBD" w14:textId="77777777" w:rsidR="00DF070C" w:rsidRPr="00E7558A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7558A">
        <w:rPr>
          <w:rFonts w:ascii="Arial" w:hAnsi="Arial" w:cs="Arial"/>
          <w:sz w:val="22"/>
          <w:szCs w:val="22"/>
        </w:rPr>
        <w:t xml:space="preserve">Der Eintritt zu den Ausstellungen und den Veranstaltungen ist frei. Bei einigen gesonderten Angeboten sind die Kosten ausgewiesen. </w:t>
      </w:r>
    </w:p>
    <w:p w14:paraId="2428C0EE" w14:textId="77777777" w:rsidR="00DF070C" w:rsidRPr="00E7558A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7558A">
        <w:rPr>
          <w:rFonts w:ascii="Arial" w:hAnsi="Arial" w:cs="Arial"/>
          <w:sz w:val="22"/>
          <w:szCs w:val="22"/>
        </w:rPr>
        <w:t>Anfragen für Führungen und Gruppenbesuche per Mail an: rathausgalerie@muenchen.de</w:t>
      </w:r>
    </w:p>
    <w:p w14:paraId="4A7E390F" w14:textId="77777777" w:rsidR="00DF070C" w:rsidRPr="00E7558A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75FE30B" w14:textId="77777777" w:rsidR="00DF070C" w:rsidRPr="00E7558A" w:rsidRDefault="00DF070C" w:rsidP="00DF070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7558A">
        <w:rPr>
          <w:rFonts w:ascii="Arial" w:hAnsi="Arial" w:cs="Arial"/>
          <w:sz w:val="22"/>
          <w:szCs w:val="22"/>
        </w:rPr>
        <w:t>Wer ist deine Kunst-Superheldin? Angebot für junge Besucher*innen von 6 bis 12 Jahren. Mitmach-Bogen erhältlich ab 16. April 2026 zu den Öffnungszeiten an allen Ausstellungsorten und der Stadtinformation am Marienplatz</w:t>
      </w:r>
    </w:p>
    <w:p w14:paraId="6495FABB" w14:textId="77777777" w:rsidR="00DF070C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65E71E5E" w14:textId="77777777" w:rsidR="00DF070C" w:rsidRPr="00166CA4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6E84DDC7" w14:textId="77777777" w:rsidR="00DF070C" w:rsidRPr="00E7558A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E7558A">
        <w:rPr>
          <w:rFonts w:ascii="Arial" w:hAnsi="Arial" w:cs="Arial"/>
          <w:b/>
          <w:bCs/>
          <w:sz w:val="22"/>
          <w:szCs w:val="22"/>
        </w:rPr>
        <w:t>Pressekontakt für das Gesamtprojekt „Sichtbar. Verknüpft. Frei.“</w:t>
      </w:r>
    </w:p>
    <w:p w14:paraId="7A3D0F21" w14:textId="77777777" w:rsidR="00DF070C" w:rsidRPr="00E7558A" w:rsidRDefault="00DF070C" w:rsidP="00DF070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E7558A">
        <w:rPr>
          <w:rFonts w:ascii="Arial" w:hAnsi="Arial" w:cs="Arial"/>
          <w:b/>
          <w:bCs/>
          <w:sz w:val="22"/>
          <w:szCs w:val="22"/>
        </w:rPr>
        <w:t>GEDOK München e.V.</w:t>
      </w:r>
    </w:p>
    <w:p w14:paraId="137A5E4D" w14:textId="77777777" w:rsidR="00DF070C" w:rsidRPr="00214EDB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  <w:lang w:val="sv-SE"/>
        </w:rPr>
      </w:pPr>
      <w:r w:rsidRPr="00214EDB">
        <w:rPr>
          <w:rFonts w:ascii="Arial" w:hAnsi="Arial" w:cs="Arial"/>
          <w:b/>
          <w:bCs/>
          <w:sz w:val="22"/>
          <w:szCs w:val="22"/>
          <w:lang w:val="sv-SE"/>
        </w:rPr>
        <w:t>Dr. Margit Huber (1. Vorständin)</w:t>
      </w:r>
    </w:p>
    <w:p w14:paraId="58806672" w14:textId="77777777" w:rsidR="00DF070C" w:rsidRPr="00214EDB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  <w:lang w:val="sv-SE"/>
        </w:rPr>
      </w:pPr>
      <w:hyperlink r:id="rId7" w:history="1">
        <w:r w:rsidRPr="00214EDB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  <w:lang w:val="sv-SE"/>
          </w:rPr>
          <w:t>m.huber@gedok-muc.de</w:t>
        </w:r>
      </w:hyperlink>
    </w:p>
    <w:p w14:paraId="50E6FF47" w14:textId="77777777" w:rsidR="00DF070C" w:rsidRPr="00E7558A" w:rsidRDefault="00DF070C" w:rsidP="00DF070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E7558A">
        <w:rPr>
          <w:rFonts w:ascii="Arial" w:hAnsi="Arial" w:cs="Arial"/>
          <w:b/>
          <w:bCs/>
          <w:sz w:val="22"/>
          <w:szCs w:val="22"/>
        </w:rPr>
        <w:t>+49 (0)176 62050694</w:t>
      </w:r>
    </w:p>
    <w:p w14:paraId="48DC14CB" w14:textId="77777777" w:rsidR="00DF070C" w:rsidRPr="00E7558A" w:rsidRDefault="00DF070C" w:rsidP="00DF070C">
      <w:pPr>
        <w:spacing w:after="0"/>
        <w:rPr>
          <w:rFonts w:ascii="Arial" w:hAnsi="Arial" w:cs="Arial"/>
          <w:b/>
          <w:bCs/>
          <w:sz w:val="22"/>
          <w:szCs w:val="22"/>
        </w:rPr>
      </w:pPr>
      <w:hyperlink r:id="rId8" w:tgtFrame="_blank" w:history="1">
        <w:r w:rsidRPr="00E7558A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</w:rPr>
          <w:t>www.gedok-muc.de</w:t>
        </w:r>
      </w:hyperlink>
    </w:p>
    <w:p w14:paraId="3E168CF5" w14:textId="77777777" w:rsidR="00DF070C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01FF8A00" w14:textId="77777777" w:rsidR="00B8025F" w:rsidRPr="00E7558A" w:rsidRDefault="00B8025F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022A6B59" w14:textId="77777777" w:rsidR="00DF070C" w:rsidRPr="00E7558A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3064EEBA" w14:textId="77777777" w:rsidR="00DF070C" w:rsidRPr="004B1337" w:rsidRDefault="00DF070C" w:rsidP="00DF070C">
      <w:pPr>
        <w:pStyle w:val="Listenabsatz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4B1337">
        <w:rPr>
          <w:rFonts w:ascii="Arial" w:hAnsi="Arial" w:cs="Arial"/>
          <w:b/>
          <w:bCs/>
          <w:sz w:val="22"/>
          <w:szCs w:val="22"/>
        </w:rPr>
        <w:t xml:space="preserve">Bildmaterial unter: </w:t>
      </w:r>
    </w:p>
    <w:p w14:paraId="2B2734A9" w14:textId="77777777" w:rsidR="00DF070C" w:rsidRDefault="00DF070C" w:rsidP="00DF070C">
      <w:pPr>
        <w:pStyle w:val="Listenabsatz"/>
        <w:spacing w:after="0" w:line="240" w:lineRule="auto"/>
        <w:ind w:left="0"/>
      </w:pPr>
      <w:hyperlink r:id="rId9" w:history="1">
        <w:r>
          <w:rPr>
            <w:rStyle w:val="Hyperlink"/>
            <w:rFonts w:ascii="Aptos" w:hAnsi="Aptos"/>
            <w:color w:val="467886"/>
            <w:sz w:val="22"/>
            <w:szCs w:val="22"/>
          </w:rPr>
          <w:t>https://gedok-muc.de/kontakt</w:t>
        </w:r>
      </w:hyperlink>
    </w:p>
    <w:p w14:paraId="05730192" w14:textId="01C0BEC4" w:rsidR="00FE409E" w:rsidRDefault="00FE409E"/>
    <w:p w14:paraId="4A77BD77" w14:textId="56483BAD" w:rsidR="006950D2" w:rsidRDefault="00FE409E">
      <w:r>
        <w:rPr>
          <w:noProof/>
        </w:rPr>
        <w:drawing>
          <wp:inline distT="0" distB="0" distL="0" distR="0" wp14:anchorId="60AD1916" wp14:editId="79A3AB08">
            <wp:extent cx="876300" cy="876300"/>
            <wp:effectExtent l="0" t="0" r="0" b="0"/>
            <wp:docPr id="1263799390" name="Grafik 1" descr="Ein Bild, das Text, Schrift, Screensho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799390" name="Grafik 1" descr="Ein Bild, das Text, Schrift, Screenshot, Grafiken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578" cy="87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7BD2">
        <w:t xml:space="preserve"> </w:t>
      </w:r>
      <w:r w:rsidR="003B557F">
        <w:t xml:space="preserve"> </w:t>
      </w:r>
      <w:r w:rsidR="001B7BD2">
        <w:t xml:space="preserve">  </w:t>
      </w:r>
      <w:r w:rsidR="003B557F">
        <w:rPr>
          <w:noProof/>
        </w:rPr>
        <w:drawing>
          <wp:inline distT="0" distB="0" distL="0" distR="0" wp14:anchorId="27B41B7C" wp14:editId="2AEA8F47">
            <wp:extent cx="1701165" cy="607558"/>
            <wp:effectExtent l="0" t="0" r="0" b="2540"/>
            <wp:docPr id="76469790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69790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0571" cy="635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7BD2">
        <w:rPr>
          <w:noProof/>
        </w:rPr>
        <w:drawing>
          <wp:inline distT="0" distB="0" distL="0" distR="0" wp14:anchorId="5CBAAB79" wp14:editId="16D7EBF1">
            <wp:extent cx="1657350" cy="683985"/>
            <wp:effectExtent l="0" t="0" r="0" b="1905"/>
            <wp:docPr id="1989570492" name="Grafik 4" descr="Ein Bild, das Text, Schrift, 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570492" name="Grafik 4" descr="Ein Bild, das Text, Schrift, weiß enthält.&#10;&#10;KI-generierte Inhalte können fehlerhaft sei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331" cy="687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0E35">
        <w:rPr>
          <w:noProof/>
        </w:rPr>
        <w:drawing>
          <wp:inline distT="0" distB="0" distL="0" distR="0" wp14:anchorId="59469833" wp14:editId="7D0D1320">
            <wp:extent cx="1397683" cy="466672"/>
            <wp:effectExtent l="0" t="0" r="0" b="0"/>
            <wp:docPr id="1827553839" name="Grafik 9" descr="Ein Bild, das Schrift, Logo, Grafiken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553839" name="Grafik 9" descr="Ein Bild, das Schrift, Logo, Grafiken, Symbol enthält.&#10;&#10;KI-generierte Inhalte können fehlerhaft sei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529" cy="475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CD507" w14:textId="7095E676" w:rsidR="001B7BD2" w:rsidRDefault="001B7BD2">
      <w:r>
        <w:t>Mit freundlicher Unterstützung</w:t>
      </w:r>
    </w:p>
    <w:p w14:paraId="4698E229" w14:textId="72291941" w:rsidR="00494C63" w:rsidRDefault="001B7BD2">
      <w:r>
        <w:rPr>
          <w:noProof/>
        </w:rPr>
        <w:drawing>
          <wp:inline distT="0" distB="0" distL="0" distR="0" wp14:anchorId="5283B9C1" wp14:editId="408002C9">
            <wp:extent cx="1638300" cy="419100"/>
            <wp:effectExtent l="0" t="0" r="0" b="0"/>
            <wp:docPr id="497124543" name="Grafik 8" descr="Ein Bild, das Text, Schrift, 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124543" name="Grafik 8" descr="Ein Bild, das Text, Schrift, weiß enthält.&#10;&#10;KI-generierte Inhalte können fehlerhaft sein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BF5B40" wp14:editId="460DC3B2">
            <wp:extent cx="2689200" cy="360000"/>
            <wp:effectExtent l="0" t="0" r="0" b="0"/>
            <wp:docPr id="1811543790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543790" name="Grafik 181154379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2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0CD2A94" wp14:editId="5CD9A6E8">
            <wp:extent cx="1276350" cy="604906"/>
            <wp:effectExtent l="0" t="0" r="0" b="5080"/>
            <wp:docPr id="2035220418" name="Grafik 7" descr="Ein Bild, das Schrift, Text, Grafiken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220418" name="Grafik 7" descr="Ein Bild, das Schrift, Text, Grafiken, Grafikdesign enthält.&#10;&#10;KI-generierte Inhalte können fehlerhaft sein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392" cy="63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4D9DE" w14:textId="77777777" w:rsidR="00494C63" w:rsidRDefault="00494C63"/>
    <w:p w14:paraId="54AC4728" w14:textId="5036DB02" w:rsidR="00494C63" w:rsidRDefault="00494C63">
      <w:r>
        <w:rPr>
          <w:rFonts w:ascii="Calibri" w:hAnsi="Calibri" w:cs="Calibri"/>
          <w:color w:val="000000"/>
          <w:sz w:val="22"/>
          <w:szCs w:val="22"/>
        </w:rPr>
        <w:t>Beauftragung des Bayerischen Staatsministeriums Wissenschaft und Kunst im Rahmen von VERBINDUNGSLINIEN</w:t>
      </w:r>
    </w:p>
    <w:p w14:paraId="488A511A" w14:textId="62DEC368" w:rsidR="00494C63" w:rsidRDefault="00494C63" w:rsidP="00494C63">
      <w:pPr>
        <w:jc w:val="center"/>
      </w:pPr>
      <w:r>
        <w:rPr>
          <w:noProof/>
        </w:rPr>
        <w:drawing>
          <wp:inline distT="0" distB="0" distL="0" distR="0" wp14:anchorId="11B32A3F" wp14:editId="3F16D55E">
            <wp:extent cx="1209675" cy="447199"/>
            <wp:effectExtent l="0" t="0" r="0" b="0"/>
            <wp:docPr id="509478459" name="Grafik 1" descr="Ein Bild, das Text, Schrift, Grafiken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478459" name="Grafik 1" descr="Ein Bild, das Text, Schrift, Grafiken, Screenshot enthält.&#10;&#10;KI-generierte Inhalte können fehlerhaft sein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04" cy="47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765AA88F" wp14:editId="43D02AED">
            <wp:extent cx="2538000" cy="360000"/>
            <wp:effectExtent l="0" t="0" r="2540" b="0"/>
            <wp:docPr id="152875807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758073" name="Grafik 1528758073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4C63" w:rsidSect="00DF070C">
      <w:pgSz w:w="11906" w:h="16838"/>
      <w:pgMar w:top="82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0C"/>
    <w:rsid w:val="001B7BD2"/>
    <w:rsid w:val="00247D94"/>
    <w:rsid w:val="002575B7"/>
    <w:rsid w:val="00284AAC"/>
    <w:rsid w:val="002D691B"/>
    <w:rsid w:val="002F7AB9"/>
    <w:rsid w:val="00303BBB"/>
    <w:rsid w:val="0033642A"/>
    <w:rsid w:val="003B557F"/>
    <w:rsid w:val="003E0E35"/>
    <w:rsid w:val="003E700C"/>
    <w:rsid w:val="004879DC"/>
    <w:rsid w:val="00494C63"/>
    <w:rsid w:val="005805D0"/>
    <w:rsid w:val="00580C66"/>
    <w:rsid w:val="00685FAC"/>
    <w:rsid w:val="006911AE"/>
    <w:rsid w:val="006950D2"/>
    <w:rsid w:val="00742B1D"/>
    <w:rsid w:val="00827991"/>
    <w:rsid w:val="0087108C"/>
    <w:rsid w:val="008C51EF"/>
    <w:rsid w:val="008D7DB3"/>
    <w:rsid w:val="00AF4F59"/>
    <w:rsid w:val="00AF76A8"/>
    <w:rsid w:val="00B8025F"/>
    <w:rsid w:val="00BF50A6"/>
    <w:rsid w:val="00C76A5C"/>
    <w:rsid w:val="00C85084"/>
    <w:rsid w:val="00D407F7"/>
    <w:rsid w:val="00D662FD"/>
    <w:rsid w:val="00D948C1"/>
    <w:rsid w:val="00DF070C"/>
    <w:rsid w:val="00E93B84"/>
    <w:rsid w:val="00EB46E4"/>
    <w:rsid w:val="00ED6C6A"/>
    <w:rsid w:val="00FB6CBA"/>
    <w:rsid w:val="00FE409E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0CE2"/>
  <w15:chartTrackingRefBased/>
  <w15:docId w15:val="{8AD8102B-2799-D646-B14E-4C5EE4B9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0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0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0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0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0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0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0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0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0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0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0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0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070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070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070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070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070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07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0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0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0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0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0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070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070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070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0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070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070C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DF070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DF070C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DF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dok-muc.de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m.huber@gedok-muc.de" TargetMode="External"/><Relationship Id="rId12" Type="http://schemas.openxmlformats.org/officeDocument/2006/relationships/image" Target="media/image4.jpg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edok-muc.de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www.gedok-muc.de" TargetMode="External"/><Relationship Id="rId15" Type="http://schemas.openxmlformats.org/officeDocument/2006/relationships/image" Target="media/image7.jpg"/><Relationship Id="rId10" Type="http://schemas.openxmlformats.org/officeDocument/2006/relationships/image" Target="media/image2.jpeg"/><Relationship Id="rId19" Type="http://schemas.openxmlformats.org/officeDocument/2006/relationships/image" Target="media/image11.svg"/><Relationship Id="rId4" Type="http://schemas.openxmlformats.org/officeDocument/2006/relationships/image" Target="media/image1.jpeg"/><Relationship Id="rId9" Type="http://schemas.openxmlformats.org/officeDocument/2006/relationships/hyperlink" Target="https://gedok-muc.de/kontakt" TargetMode="External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1329</Words>
  <Characters>9012</Characters>
  <Application>Microsoft Office Word</Application>
  <DocSecurity>0</DocSecurity>
  <Lines>257</Lines>
  <Paragraphs>132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schoemann</dc:creator>
  <cp:keywords/>
  <dc:description/>
  <cp:lastModifiedBy>Henning Rädlein</cp:lastModifiedBy>
  <cp:revision>3</cp:revision>
  <dcterms:created xsi:type="dcterms:W3CDTF">2026-03-11T12:11:00Z</dcterms:created>
  <dcterms:modified xsi:type="dcterms:W3CDTF">2026-03-11T12:16:00Z</dcterms:modified>
</cp:coreProperties>
</file>